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2C" w:rsidRDefault="0003412C" w:rsidP="00034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ходе реализации и оценке эффективности в 20</w:t>
      </w:r>
      <w:r w:rsidR="001606AE">
        <w:rPr>
          <w:b/>
          <w:sz w:val="32"/>
          <w:szCs w:val="32"/>
        </w:rPr>
        <w:t>2</w:t>
      </w:r>
      <w:r w:rsidR="0029147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году муниципальной программы</w:t>
      </w:r>
    </w:p>
    <w:p w:rsidR="0003412C" w:rsidRDefault="0003412C" w:rsidP="00034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«Доступная среда» муниципального образования «Город Майкоп» на 2018-202</w:t>
      </w:r>
      <w:r w:rsidR="0029147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годы»</w:t>
      </w:r>
    </w:p>
    <w:p w:rsidR="0003412C" w:rsidRDefault="0003412C" w:rsidP="0003412C">
      <w:pPr>
        <w:jc w:val="center"/>
        <w:rPr>
          <w:b/>
          <w:i/>
          <w:sz w:val="32"/>
          <w:szCs w:val="32"/>
        </w:rPr>
      </w:pPr>
    </w:p>
    <w:p w:rsidR="0003412C" w:rsidRDefault="0003412C" w:rsidP="0003412C">
      <w:pPr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Муниципальная программа «Доступная среда» муниципального образования «Город Майкоп» на 2018-202</w:t>
      </w:r>
      <w:r w:rsidR="00291474">
        <w:rPr>
          <w:szCs w:val="28"/>
        </w:rPr>
        <w:t>3</w:t>
      </w:r>
      <w:r>
        <w:rPr>
          <w:szCs w:val="28"/>
        </w:rPr>
        <w:t xml:space="preserve"> годы», утвержденная постановлением Администрации муниципального образования «Город Майкоп» от 15.11.2017 № 1367 «Об утверждении муниципальной программы «Доступная среда» муниципального образования «Город Майкоп» на 2018-202</w:t>
      </w:r>
      <w:r w:rsidR="00291474">
        <w:rPr>
          <w:szCs w:val="28"/>
        </w:rPr>
        <w:t>3</w:t>
      </w:r>
      <w:r>
        <w:rPr>
          <w:szCs w:val="28"/>
        </w:rPr>
        <w:t xml:space="preserve"> годы»</w:t>
      </w:r>
      <w:r w:rsidR="00026F7C">
        <w:rPr>
          <w:szCs w:val="28"/>
        </w:rPr>
        <w:t xml:space="preserve"> (с учетом внесенных изменений)</w:t>
      </w:r>
      <w:r>
        <w:rPr>
          <w:szCs w:val="28"/>
        </w:rPr>
        <w:t>, реализует комплекс мероприятий, направленных на создание равных возможностей для инвалидов и других маломобильных групп населения во всех сферах жизни общества: транспорт, связь</w:t>
      </w:r>
      <w:proofErr w:type="gramEnd"/>
      <w:r>
        <w:rPr>
          <w:szCs w:val="28"/>
        </w:rPr>
        <w:t>, образование, культурная жизнь и т.д.</w:t>
      </w:r>
    </w:p>
    <w:p w:rsidR="0003412C" w:rsidRDefault="0003412C" w:rsidP="0003412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рамках реализации муниципальной программы проведены мероприятия, способствующие достижению запланированных основных результатов: </w:t>
      </w:r>
    </w:p>
    <w:p w:rsidR="0003412C" w:rsidRDefault="0003412C" w:rsidP="0003412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на территории муниципального образования «Город Майкоп» </w:t>
      </w:r>
      <w:r w:rsidR="00FD3819">
        <w:rPr>
          <w:szCs w:val="28"/>
        </w:rPr>
        <w:t xml:space="preserve">обеспечивается равный доступ инвалидов к объектам и услугам в приоритетных сферах жизнедеятельности инвалидов и </w:t>
      </w:r>
      <w:r>
        <w:rPr>
          <w:szCs w:val="28"/>
        </w:rPr>
        <w:t xml:space="preserve">других маломобильных групп населения; </w:t>
      </w:r>
    </w:p>
    <w:p w:rsidR="0003412C" w:rsidRDefault="00291474" w:rsidP="0003412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3412C">
        <w:rPr>
          <w:szCs w:val="28"/>
        </w:rPr>
        <w:t xml:space="preserve">повышен уровень социальной </w:t>
      </w:r>
      <w:r w:rsidR="00FD3819">
        <w:rPr>
          <w:szCs w:val="28"/>
        </w:rPr>
        <w:t>адаптации</w:t>
      </w:r>
      <w:r w:rsidR="0003412C">
        <w:rPr>
          <w:szCs w:val="28"/>
        </w:rPr>
        <w:t xml:space="preserve"> инвалидов в обществ</w:t>
      </w:r>
      <w:r w:rsidR="00FD3819">
        <w:rPr>
          <w:szCs w:val="28"/>
        </w:rPr>
        <w:t>е</w:t>
      </w:r>
      <w:r w:rsidR="0003412C">
        <w:rPr>
          <w:szCs w:val="28"/>
        </w:rPr>
        <w:t>;</w:t>
      </w:r>
    </w:p>
    <w:p w:rsidR="0003412C" w:rsidRDefault="00FD3819" w:rsidP="0003412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3412C">
        <w:rPr>
          <w:szCs w:val="28"/>
        </w:rPr>
        <w:t>повышена доступность реабилитационных услуг, посредством обучения специалистов, обеспечивающих доступность сферы услуг для инвалидов.</w:t>
      </w:r>
    </w:p>
    <w:p w:rsidR="0003412C" w:rsidRDefault="0003412C" w:rsidP="0003412C">
      <w:pPr>
        <w:suppressAutoHyphens/>
        <w:jc w:val="both"/>
        <w:rPr>
          <w:szCs w:val="28"/>
        </w:rPr>
      </w:pPr>
    </w:p>
    <w:p w:rsidR="0003412C" w:rsidRDefault="0003412C" w:rsidP="0003412C">
      <w:pPr>
        <w:suppressAutoHyphens/>
        <w:jc w:val="both"/>
        <w:rPr>
          <w:szCs w:val="28"/>
        </w:rPr>
      </w:pPr>
    </w:p>
    <w:p w:rsidR="0003412C" w:rsidRDefault="0003412C" w:rsidP="0003412C">
      <w:pPr>
        <w:suppressAutoHyphens/>
        <w:jc w:val="both"/>
        <w:rPr>
          <w:szCs w:val="28"/>
        </w:rPr>
      </w:pPr>
    </w:p>
    <w:p w:rsidR="0003412C" w:rsidRDefault="0003412C" w:rsidP="0003412C">
      <w:pPr>
        <w:rPr>
          <w:szCs w:val="28"/>
        </w:rPr>
        <w:sectPr w:rsidR="0003412C">
          <w:pgSz w:w="11906" w:h="16838"/>
          <w:pgMar w:top="1418" w:right="1134" w:bottom="1134" w:left="1701" w:header="720" w:footer="720" w:gutter="0"/>
          <w:cols w:space="720"/>
        </w:sectPr>
      </w:pPr>
    </w:p>
    <w:p w:rsidR="0003412C" w:rsidRDefault="0003412C" w:rsidP="0003412C">
      <w:pPr>
        <w:ind w:firstLine="698"/>
        <w:jc w:val="right"/>
        <w:rPr>
          <w:rStyle w:val="a5"/>
          <w:b w:val="0"/>
          <w:bCs/>
        </w:rPr>
      </w:pPr>
      <w:r>
        <w:rPr>
          <w:rStyle w:val="a5"/>
          <w:b w:val="0"/>
          <w:bCs/>
        </w:rPr>
        <w:lastRenderedPageBreak/>
        <w:t>Таблица № 1</w:t>
      </w:r>
    </w:p>
    <w:p w:rsidR="0003412C" w:rsidRDefault="0003412C" w:rsidP="0003412C">
      <w:pPr>
        <w:jc w:val="center"/>
        <w:rPr>
          <w:szCs w:val="28"/>
        </w:rPr>
      </w:pPr>
      <w:r>
        <w:rPr>
          <w:szCs w:val="28"/>
        </w:rPr>
        <w:t xml:space="preserve">Сведения о достижении значений целевых показателей (индикаторов) муниципальной программы </w:t>
      </w:r>
    </w:p>
    <w:p w:rsidR="0003412C" w:rsidRDefault="0003412C" w:rsidP="0003412C">
      <w:pPr>
        <w:jc w:val="center"/>
        <w:rPr>
          <w:szCs w:val="28"/>
        </w:rPr>
      </w:pPr>
    </w:p>
    <w:tbl>
      <w:tblPr>
        <w:tblW w:w="151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417"/>
        <w:gridCol w:w="993"/>
        <w:gridCol w:w="992"/>
        <w:gridCol w:w="4111"/>
        <w:gridCol w:w="1730"/>
      </w:tblGrid>
      <w:tr w:rsidR="0003412C" w:rsidTr="001A78E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</w:t>
            </w:r>
          </w:p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(индикатор)</w:t>
            </w:r>
          </w:p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3412C" w:rsidTr="001A78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C24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*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606AE">
              <w:rPr>
                <w:sz w:val="22"/>
                <w:szCs w:val="22"/>
              </w:rPr>
              <w:t>2</w:t>
            </w:r>
            <w:r w:rsidR="007C24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</w:tr>
      <w:tr w:rsidR="0003412C" w:rsidTr="001A78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3412C" w:rsidTr="001A78EB"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E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«Доступная среда» муниципального образования «Город Майкоп» на 2018-202</w:t>
            </w:r>
            <w:r w:rsidR="00E2136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годы»</w:t>
            </w: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доступных для инвалидов и других маломобильных групп населения объектов и услуг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5244">
              <w:rPr>
                <w:sz w:val="22"/>
                <w:szCs w:val="22"/>
              </w:rPr>
              <w:t>3</w:t>
            </w:r>
            <w:r w:rsidR="007C24AB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75244">
              <w:rPr>
                <w:sz w:val="22"/>
                <w:szCs w:val="22"/>
              </w:rPr>
              <w:t>,</w:t>
            </w:r>
            <w:r w:rsidR="007C24AB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F4270F" w:rsidRDefault="0003412C" w:rsidP="001A78E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4270F">
              <w:rPr>
                <w:color w:val="0D0D0D" w:themeColor="text1" w:themeTint="F2"/>
                <w:sz w:val="22"/>
                <w:szCs w:val="22"/>
              </w:rPr>
              <w:t>43</w:t>
            </w:r>
            <w:r w:rsidR="00FE4C9B" w:rsidRPr="00F4270F">
              <w:rPr>
                <w:color w:val="0D0D0D" w:themeColor="text1" w:themeTint="F2"/>
                <w:sz w:val="22"/>
                <w:szCs w:val="22"/>
              </w:rPr>
              <w:t>,</w:t>
            </w:r>
            <w:r w:rsidR="00CD1B86">
              <w:rPr>
                <w:color w:val="0D0D0D" w:themeColor="text1" w:themeTint="F2"/>
                <w:sz w:val="22"/>
                <w:szCs w:val="22"/>
              </w:rPr>
              <w:t>8</w:t>
            </w:r>
          </w:p>
          <w:p w:rsidR="0003412C" w:rsidRPr="00F4270F" w:rsidRDefault="0003412C" w:rsidP="00FE4C9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46EC">
              <w:rPr>
                <w:sz w:val="22"/>
                <w:szCs w:val="22"/>
              </w:rPr>
              <w:t>,0</w:t>
            </w:r>
            <w:r w:rsidR="00F4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B16CF7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46E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2B5E8E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46EC">
              <w:rPr>
                <w:sz w:val="22"/>
                <w:szCs w:val="22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F4270F" w:rsidRDefault="0003412C" w:rsidP="001A78E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4270F">
              <w:rPr>
                <w:color w:val="0D0D0D" w:themeColor="text1" w:themeTint="F2"/>
                <w:sz w:val="22"/>
                <w:szCs w:val="22"/>
              </w:rPr>
              <w:t>100</w:t>
            </w:r>
            <w:r w:rsidR="009946EC">
              <w:rPr>
                <w:color w:val="0D0D0D" w:themeColor="text1" w:themeTint="F2"/>
                <w:sz w:val="22"/>
                <w:szCs w:val="22"/>
              </w:rPr>
              <w:t>,0</w:t>
            </w:r>
          </w:p>
          <w:p w:rsidR="0003412C" w:rsidRPr="00F4270F" w:rsidRDefault="0003412C" w:rsidP="00FE4C9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FE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E4C9B">
              <w:rPr>
                <w:sz w:val="22"/>
                <w:szCs w:val="22"/>
              </w:rPr>
              <w:t>0</w:t>
            </w:r>
            <w:r w:rsidR="009946EC">
              <w:rPr>
                <w:sz w:val="22"/>
                <w:szCs w:val="22"/>
              </w:rPr>
              <w:t>,0</w:t>
            </w:r>
            <w:r w:rsidR="00F4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дошкольных образовательных организаций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9946E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9946EC" w:rsidP="0016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F4270F" w:rsidRDefault="009946EC" w:rsidP="001A78E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13,6</w:t>
            </w:r>
          </w:p>
          <w:p w:rsidR="0003412C" w:rsidRPr="00F4270F" w:rsidRDefault="0003412C" w:rsidP="001A78E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9946EC" w:rsidP="00E2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97,1 %</w:t>
            </w: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5A5B33" w:rsidP="0016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46E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1606AE" w:rsidP="002B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46EC">
              <w:rPr>
                <w:sz w:val="22"/>
                <w:szCs w:val="22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FE4C9B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946EC">
              <w:rPr>
                <w:sz w:val="22"/>
                <w:szCs w:val="22"/>
              </w:rPr>
              <w:t>,0</w:t>
            </w:r>
          </w:p>
          <w:p w:rsidR="0003412C" w:rsidRDefault="0003412C" w:rsidP="00FE4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FE4C9B" w:rsidP="0016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6AE">
              <w:rPr>
                <w:sz w:val="22"/>
                <w:szCs w:val="22"/>
              </w:rPr>
              <w:t>00</w:t>
            </w:r>
            <w:r w:rsidR="009946EC">
              <w:rPr>
                <w:sz w:val="22"/>
                <w:szCs w:val="22"/>
              </w:rPr>
              <w:t>,0</w:t>
            </w:r>
            <w:r w:rsidR="00F4270F">
              <w:rPr>
                <w:sz w:val="22"/>
                <w:szCs w:val="22"/>
              </w:rPr>
              <w:t xml:space="preserve"> </w:t>
            </w:r>
            <w:r w:rsidR="0003412C">
              <w:rPr>
                <w:sz w:val="22"/>
                <w:szCs w:val="22"/>
              </w:rPr>
              <w:t>%</w:t>
            </w: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лиц с ограниченными возможностями здоровья и </w:t>
            </w:r>
            <w:r>
              <w:rPr>
                <w:sz w:val="22"/>
                <w:szCs w:val="22"/>
              </w:rPr>
              <w:lastRenderedPageBreak/>
              <w:t>инвалидов, участвующих в творческих коллективах и кружках по интересам, в общей численности этой категории населения</w:t>
            </w:r>
          </w:p>
          <w:p w:rsidR="0003412C" w:rsidRDefault="0003412C" w:rsidP="001A78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06AE">
              <w:rPr>
                <w:sz w:val="22"/>
                <w:szCs w:val="22"/>
              </w:rPr>
              <w:t>5</w:t>
            </w:r>
            <w:r w:rsidR="005A5B33">
              <w:rPr>
                <w:sz w:val="22"/>
                <w:szCs w:val="22"/>
              </w:rPr>
              <w:t>,</w:t>
            </w:r>
            <w:r w:rsidR="007C24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5E8E">
              <w:rPr>
                <w:sz w:val="22"/>
                <w:szCs w:val="22"/>
              </w:rPr>
              <w:t>5</w:t>
            </w:r>
            <w:r w:rsidR="001606AE">
              <w:rPr>
                <w:sz w:val="22"/>
                <w:szCs w:val="22"/>
              </w:rPr>
              <w:t>,</w:t>
            </w:r>
            <w:r w:rsidR="007C24AB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5E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30420B">
              <w:rPr>
                <w:sz w:val="22"/>
                <w:szCs w:val="22"/>
              </w:rPr>
              <w:t>4</w:t>
            </w:r>
          </w:p>
          <w:p w:rsidR="0003412C" w:rsidRDefault="0003412C" w:rsidP="002B5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6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2B5E8E">
              <w:rPr>
                <w:sz w:val="22"/>
                <w:szCs w:val="22"/>
              </w:rPr>
              <w:t>0</w:t>
            </w:r>
            <w:r w:rsidR="009946EC">
              <w:rPr>
                <w:sz w:val="22"/>
                <w:szCs w:val="22"/>
              </w:rPr>
              <w:t>,7</w:t>
            </w:r>
            <w:r w:rsidR="00F4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</w:tr>
      <w:tr w:rsidR="0003412C" w:rsidTr="001A78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специалистов, работающих с детьми-инвалидами по вопросам, связанным с обеспечением доступности для инвалидов объектов и услуг, прошедших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2B5E8E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24AB">
              <w:rPr>
                <w:sz w:val="22"/>
                <w:szCs w:val="22"/>
              </w:rPr>
              <w:t>6</w:t>
            </w:r>
            <w:r w:rsidR="0003412C">
              <w:rPr>
                <w:sz w:val="22"/>
                <w:szCs w:val="22"/>
              </w:rPr>
              <w:t>,</w:t>
            </w:r>
            <w:r w:rsidR="007C24A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7C2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24A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7C24AB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F4270F" w:rsidRDefault="00F4270F" w:rsidP="001A78E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</w:t>
            </w:r>
            <w:r w:rsidR="00CD1B86">
              <w:rPr>
                <w:color w:val="0D0D0D" w:themeColor="text1" w:themeTint="F2"/>
                <w:sz w:val="22"/>
                <w:szCs w:val="22"/>
              </w:rPr>
              <w:t>7</w:t>
            </w:r>
            <w:r>
              <w:rPr>
                <w:color w:val="0D0D0D" w:themeColor="text1" w:themeTint="F2"/>
                <w:sz w:val="22"/>
                <w:szCs w:val="22"/>
              </w:rPr>
              <w:t>,</w:t>
            </w:r>
            <w:r w:rsidR="00CD1B86">
              <w:rPr>
                <w:color w:val="0D0D0D" w:themeColor="text1" w:themeTint="F2"/>
                <w:sz w:val="22"/>
                <w:szCs w:val="22"/>
              </w:rPr>
              <w:t>5</w:t>
            </w:r>
          </w:p>
          <w:p w:rsidR="0003412C" w:rsidRDefault="0003412C" w:rsidP="002B5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Default="0003412C" w:rsidP="001A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10BB8">
              <w:rPr>
                <w:sz w:val="22"/>
                <w:szCs w:val="22"/>
              </w:rPr>
              <w:t>,0</w:t>
            </w:r>
            <w:r w:rsidR="00F4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</w:tr>
    </w:tbl>
    <w:p w:rsidR="00054D90" w:rsidRDefault="0003412C" w:rsidP="00054D90">
      <w:pPr>
        <w:rPr>
          <w:sz w:val="22"/>
          <w:szCs w:val="22"/>
        </w:rPr>
      </w:pPr>
      <w:r>
        <w:rPr>
          <w:szCs w:val="28"/>
        </w:rPr>
        <w:t xml:space="preserve">* </w:t>
      </w:r>
      <w:r>
        <w:rPr>
          <w:sz w:val="22"/>
          <w:szCs w:val="22"/>
        </w:rPr>
        <w:t xml:space="preserve">Приводится фактическое значение целевого показателя (индикатора) за год, предшествующий </w:t>
      </w:r>
      <w:proofErr w:type="gramStart"/>
      <w:r>
        <w:rPr>
          <w:sz w:val="22"/>
          <w:szCs w:val="22"/>
        </w:rPr>
        <w:t>отчетному</w:t>
      </w:r>
      <w:proofErr w:type="gramEnd"/>
      <w:r>
        <w:rPr>
          <w:sz w:val="22"/>
          <w:szCs w:val="22"/>
        </w:rPr>
        <w:t>.</w:t>
      </w:r>
    </w:p>
    <w:p w:rsidR="000B6F27" w:rsidRDefault="000B6F27" w:rsidP="00054D90">
      <w:pPr>
        <w:rPr>
          <w:sz w:val="22"/>
          <w:szCs w:val="22"/>
        </w:rPr>
      </w:pPr>
    </w:p>
    <w:p w:rsidR="00054D90" w:rsidRPr="00510BB8" w:rsidRDefault="00054D90" w:rsidP="00171FA9">
      <w:pPr>
        <w:ind w:firstLine="709"/>
        <w:jc w:val="both"/>
        <w:rPr>
          <w:szCs w:val="28"/>
        </w:rPr>
      </w:pPr>
      <w:r w:rsidRPr="00510BB8">
        <w:rPr>
          <w:szCs w:val="28"/>
          <w:lang w:eastAsia="en-US"/>
        </w:rPr>
        <w:t>1.</w:t>
      </w:r>
      <w:r w:rsidR="00C769EF" w:rsidRPr="00510BB8">
        <w:rPr>
          <w:szCs w:val="28"/>
          <w:lang w:eastAsia="en-US"/>
        </w:rPr>
        <w:t xml:space="preserve"> Целевой показатель: «</w:t>
      </w:r>
      <w:r w:rsidR="00C769EF" w:rsidRPr="00510BB8">
        <w:rPr>
          <w:szCs w:val="28"/>
        </w:rPr>
        <w:t>Доля доступных для инвалидов и других маломобильных групп населения объектов и услуг социальной, транспортной, инженерной инфраструктуры в общем к</w:t>
      </w:r>
      <w:r w:rsidR="003E7C14" w:rsidRPr="00510BB8">
        <w:rPr>
          <w:szCs w:val="28"/>
        </w:rPr>
        <w:t>оличестве приоритетных объектов</w:t>
      </w:r>
      <w:r w:rsidR="00C769EF" w:rsidRPr="00510BB8">
        <w:rPr>
          <w:szCs w:val="28"/>
        </w:rPr>
        <w:t>»</w:t>
      </w:r>
      <w:r w:rsidR="003E7C14" w:rsidRPr="00510BB8">
        <w:rPr>
          <w:szCs w:val="28"/>
        </w:rPr>
        <w:t>.</w:t>
      </w:r>
    </w:p>
    <w:p w:rsidR="00054D90" w:rsidRPr="00510BB8" w:rsidRDefault="00054D90" w:rsidP="00AC3790">
      <w:pPr>
        <w:suppressAutoHyphens/>
        <w:jc w:val="center"/>
        <w:rPr>
          <w:szCs w:val="28"/>
          <w:lang w:eastAsia="en-US"/>
        </w:rPr>
      </w:pPr>
    </w:p>
    <w:p w:rsidR="00AC3790" w:rsidRPr="00510BB8" w:rsidRDefault="00AC3790" w:rsidP="00AC3790">
      <w:pPr>
        <w:suppressAutoHyphens/>
        <w:jc w:val="center"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>=</w:t>
      </w:r>
      <w:r w:rsidR="003E7C14" w:rsidRPr="00510BB8">
        <w:rPr>
          <w:szCs w:val="28"/>
          <w:lang w:eastAsia="en-US"/>
        </w:rPr>
        <w:t xml:space="preserve"> </w:t>
      </w:r>
      <w:proofErr w:type="spellStart"/>
      <w:r w:rsidRPr="00510BB8">
        <w:rPr>
          <w:szCs w:val="28"/>
          <w:lang w:val="en-US" w:eastAsia="en-US"/>
        </w:rPr>
        <w:t>Zi</w:t>
      </w:r>
      <w:proofErr w:type="spellEnd"/>
      <w:r w:rsidRPr="00510BB8">
        <w:rPr>
          <w:szCs w:val="28"/>
          <w:lang w:eastAsia="en-US"/>
        </w:rPr>
        <w:t>/</w:t>
      </w:r>
      <w:r w:rsidRPr="00510BB8">
        <w:rPr>
          <w:szCs w:val="28"/>
          <w:lang w:val="en-US" w:eastAsia="en-US"/>
        </w:rPr>
        <w:t>Ni</w:t>
      </w:r>
      <w:r w:rsidRPr="00510BB8">
        <w:rPr>
          <w:szCs w:val="28"/>
          <w:lang w:eastAsia="en-US"/>
        </w:rPr>
        <w:t xml:space="preserve"> * 100, где:</w:t>
      </w:r>
    </w:p>
    <w:p w:rsidR="00AC3790" w:rsidRPr="00510BB8" w:rsidRDefault="00AC3790" w:rsidP="00AC3790">
      <w:pPr>
        <w:suppressAutoHyphens/>
        <w:rPr>
          <w:szCs w:val="28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- </w:t>
      </w:r>
      <w:proofErr w:type="gramStart"/>
      <w:r w:rsidRPr="00510BB8">
        <w:rPr>
          <w:szCs w:val="28"/>
          <w:lang w:eastAsia="en-US"/>
        </w:rPr>
        <w:t>доля</w:t>
      </w:r>
      <w:proofErr w:type="gramEnd"/>
      <w:r w:rsidRPr="00510BB8">
        <w:rPr>
          <w:szCs w:val="28"/>
          <w:lang w:eastAsia="en-US"/>
        </w:rPr>
        <w:t xml:space="preserve"> </w:t>
      </w:r>
      <w:r w:rsidRPr="00510BB8">
        <w:rPr>
          <w:szCs w:val="28"/>
        </w:rPr>
        <w:t>доступных для инвалидов и других маломобильных групп населения объектов и услуг социальной, транспортной, инженерной инфраструктуры в общем количестве приоритетных объектов, %;</w:t>
      </w:r>
    </w:p>
    <w:p w:rsidR="00AC3790" w:rsidRPr="00510BB8" w:rsidRDefault="00AC3790" w:rsidP="00AC3790">
      <w:pPr>
        <w:suppressAutoHyphens/>
        <w:rPr>
          <w:szCs w:val="28"/>
        </w:rPr>
      </w:pPr>
      <w:proofErr w:type="spellStart"/>
      <w:r w:rsidRPr="00510BB8">
        <w:rPr>
          <w:szCs w:val="28"/>
          <w:lang w:val="en-US"/>
        </w:rPr>
        <w:t>Zi</w:t>
      </w:r>
      <w:proofErr w:type="spellEnd"/>
      <w:r w:rsidRPr="00510BB8">
        <w:rPr>
          <w:szCs w:val="28"/>
        </w:rPr>
        <w:t xml:space="preserve"> – количество доступных для инвалидов и других маломобильных групп населения приоритетных объектов и услуг социальной, транспортной, инженерной инфраструктуры для инвалидов и других маломобильных групп населения, </w:t>
      </w:r>
      <w:proofErr w:type="gramStart"/>
      <w:r w:rsidRPr="00510BB8">
        <w:rPr>
          <w:szCs w:val="28"/>
        </w:rPr>
        <w:t>ед.;</w:t>
      </w:r>
      <w:proofErr w:type="gramEnd"/>
    </w:p>
    <w:p w:rsidR="0003412C" w:rsidRPr="00510BB8" w:rsidRDefault="00AC3790" w:rsidP="00AC3790">
      <w:pPr>
        <w:rPr>
          <w:szCs w:val="28"/>
        </w:rPr>
      </w:pPr>
      <w:proofErr w:type="gramStart"/>
      <w:r w:rsidRPr="00510BB8">
        <w:rPr>
          <w:szCs w:val="28"/>
          <w:lang w:val="en-US"/>
        </w:rPr>
        <w:t>Ni</w:t>
      </w:r>
      <w:r w:rsidRPr="00510BB8">
        <w:rPr>
          <w:szCs w:val="28"/>
        </w:rPr>
        <w:t xml:space="preserve"> – общее количество приоритетных объектов социальной, транспортной и инженерной инфраструктуры для инвалидов и других маломобильных групп населения, ед.</w:t>
      </w:r>
      <w:proofErr w:type="gramEnd"/>
    </w:p>
    <w:p w:rsidR="00117D7D" w:rsidRPr="00510BB8" w:rsidRDefault="000B6F27" w:rsidP="00171FA9">
      <w:pPr>
        <w:jc w:val="center"/>
        <w:rPr>
          <w:szCs w:val="28"/>
          <w:lang w:eastAsia="en-US"/>
        </w:rPr>
      </w:pPr>
      <w:r w:rsidRPr="00510BB8">
        <w:rPr>
          <w:szCs w:val="28"/>
          <w:lang w:eastAsia="en-US"/>
        </w:rPr>
        <w:t xml:space="preserve">Плановый расчет: </w:t>
      </w:r>
      <w:r w:rsidR="00576A5E" w:rsidRPr="00510BB8">
        <w:rPr>
          <w:szCs w:val="28"/>
          <w:lang w:eastAsia="en-US"/>
        </w:rPr>
        <w:t>20</w:t>
      </w:r>
      <w:r w:rsidR="00E2136A" w:rsidRPr="00510BB8">
        <w:rPr>
          <w:szCs w:val="28"/>
          <w:lang w:eastAsia="en-US"/>
        </w:rPr>
        <w:t>24</w:t>
      </w:r>
      <w:r w:rsidRPr="00510BB8">
        <w:rPr>
          <w:szCs w:val="28"/>
          <w:lang w:eastAsia="en-US"/>
        </w:rPr>
        <w:t>/4619 * 100 = 43,</w:t>
      </w:r>
      <w:r w:rsidR="00E2136A" w:rsidRPr="00510BB8">
        <w:rPr>
          <w:szCs w:val="28"/>
          <w:lang w:eastAsia="en-US"/>
        </w:rPr>
        <w:t>8</w:t>
      </w:r>
      <w:r w:rsidR="00094C5D" w:rsidRPr="00510BB8">
        <w:rPr>
          <w:szCs w:val="28"/>
          <w:lang w:eastAsia="en-US"/>
        </w:rPr>
        <w:t xml:space="preserve"> </w:t>
      </w:r>
      <w:r w:rsidR="00D81031" w:rsidRPr="00510BB8">
        <w:rPr>
          <w:szCs w:val="28"/>
          <w:lang w:eastAsia="en-US"/>
        </w:rPr>
        <w:t>%</w:t>
      </w:r>
    </w:p>
    <w:p w:rsidR="000B6F27" w:rsidRPr="00510BB8" w:rsidRDefault="000B6F27" w:rsidP="00171FA9">
      <w:pPr>
        <w:jc w:val="center"/>
        <w:rPr>
          <w:szCs w:val="28"/>
        </w:rPr>
      </w:pPr>
      <w:r w:rsidRPr="00510BB8">
        <w:rPr>
          <w:szCs w:val="28"/>
          <w:lang w:eastAsia="en-US"/>
        </w:rPr>
        <w:t xml:space="preserve">Фактический расчет: </w:t>
      </w:r>
      <w:r w:rsidR="00576A5E" w:rsidRPr="00510BB8">
        <w:rPr>
          <w:szCs w:val="28"/>
          <w:lang w:eastAsia="en-US"/>
        </w:rPr>
        <w:t>20</w:t>
      </w:r>
      <w:r w:rsidR="00E2136A" w:rsidRPr="00510BB8">
        <w:rPr>
          <w:szCs w:val="28"/>
          <w:lang w:eastAsia="en-US"/>
        </w:rPr>
        <w:t>24</w:t>
      </w:r>
      <w:r w:rsidRPr="00510BB8">
        <w:rPr>
          <w:szCs w:val="28"/>
          <w:lang w:eastAsia="en-US"/>
        </w:rPr>
        <w:t>/4619 * 100 = 43,</w:t>
      </w:r>
      <w:r w:rsidR="00E2136A" w:rsidRPr="00510BB8">
        <w:rPr>
          <w:szCs w:val="28"/>
          <w:lang w:eastAsia="en-US"/>
        </w:rPr>
        <w:t>8</w:t>
      </w:r>
      <w:r w:rsidR="00094C5D" w:rsidRPr="00510BB8">
        <w:rPr>
          <w:szCs w:val="28"/>
          <w:lang w:eastAsia="en-US"/>
        </w:rPr>
        <w:t xml:space="preserve"> </w:t>
      </w:r>
      <w:r w:rsidR="00D81031" w:rsidRPr="00510BB8">
        <w:rPr>
          <w:szCs w:val="28"/>
          <w:lang w:eastAsia="en-US"/>
        </w:rPr>
        <w:t>%</w:t>
      </w:r>
    </w:p>
    <w:p w:rsidR="000B6F27" w:rsidRPr="00510BB8" w:rsidRDefault="000B6F27" w:rsidP="003E7C14">
      <w:pPr>
        <w:ind w:firstLine="709"/>
        <w:jc w:val="both"/>
        <w:rPr>
          <w:szCs w:val="28"/>
        </w:rPr>
      </w:pPr>
      <w:r w:rsidRPr="00510BB8">
        <w:rPr>
          <w:szCs w:val="28"/>
        </w:rPr>
        <w:t>2. Целевой показатель: «Доля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муниципальн</w:t>
      </w:r>
      <w:r w:rsidR="003E7C14" w:rsidRPr="00510BB8">
        <w:rPr>
          <w:szCs w:val="28"/>
        </w:rPr>
        <w:t>ого образования «Город Майкоп».</w:t>
      </w:r>
    </w:p>
    <w:p w:rsidR="000B6F27" w:rsidRPr="00510BB8" w:rsidRDefault="000B6F27" w:rsidP="003E7C14">
      <w:pPr>
        <w:jc w:val="both"/>
        <w:rPr>
          <w:szCs w:val="28"/>
        </w:rPr>
      </w:pPr>
    </w:p>
    <w:p w:rsidR="000B6F27" w:rsidRPr="00510BB8" w:rsidRDefault="000B6F27" w:rsidP="003E7C14">
      <w:pPr>
        <w:jc w:val="both"/>
        <w:rPr>
          <w:szCs w:val="28"/>
        </w:rPr>
      </w:pPr>
    </w:p>
    <w:p w:rsidR="00117D7D" w:rsidRPr="00510BB8" w:rsidRDefault="00117D7D" w:rsidP="00117D7D">
      <w:pPr>
        <w:suppressAutoHyphens/>
        <w:jc w:val="center"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="003E7C14" w:rsidRPr="00510BB8">
        <w:rPr>
          <w:szCs w:val="28"/>
          <w:lang w:eastAsia="en-US"/>
        </w:rPr>
        <w:t>=</w:t>
      </w:r>
      <w:r w:rsidRPr="00510BB8">
        <w:rPr>
          <w:szCs w:val="28"/>
          <w:lang w:eastAsia="en-US"/>
        </w:rPr>
        <w:t xml:space="preserve"> </w:t>
      </w:r>
      <w:proofErr w:type="spellStart"/>
      <w:r w:rsidRPr="00510BB8">
        <w:rPr>
          <w:szCs w:val="28"/>
          <w:lang w:val="en-US" w:eastAsia="en-US"/>
        </w:rPr>
        <w:t>Zi</w:t>
      </w:r>
      <w:proofErr w:type="spellEnd"/>
      <w:r w:rsidRPr="00510BB8">
        <w:rPr>
          <w:szCs w:val="28"/>
          <w:lang w:eastAsia="en-US"/>
        </w:rPr>
        <w:t xml:space="preserve">/ </w:t>
      </w:r>
      <w:r w:rsidRPr="00510BB8">
        <w:rPr>
          <w:szCs w:val="28"/>
          <w:lang w:val="en-US" w:eastAsia="en-US"/>
        </w:rPr>
        <w:t>Ni</w:t>
      </w:r>
      <w:r w:rsidRPr="00510BB8">
        <w:rPr>
          <w:szCs w:val="28"/>
          <w:lang w:eastAsia="en-US"/>
        </w:rPr>
        <w:t xml:space="preserve"> * 100, где:</w:t>
      </w:r>
    </w:p>
    <w:p w:rsidR="00117D7D" w:rsidRPr="00510BB8" w:rsidRDefault="00117D7D" w:rsidP="00117D7D">
      <w:pPr>
        <w:suppressAutoHyphens/>
        <w:rPr>
          <w:szCs w:val="28"/>
        </w:rPr>
      </w:pPr>
      <w:r w:rsidRPr="00510BB8">
        <w:rPr>
          <w:szCs w:val="28"/>
          <w:lang w:val="en-US" w:eastAsia="en-US"/>
        </w:rPr>
        <w:lastRenderedPageBreak/>
        <w:t>U</w:t>
      </w:r>
      <w:r w:rsidRPr="00510BB8">
        <w:rPr>
          <w:szCs w:val="28"/>
          <w:lang w:eastAsia="en-US"/>
        </w:rPr>
        <w:t>- доля</w:t>
      </w:r>
      <w:r w:rsidRPr="00510BB8">
        <w:rPr>
          <w:szCs w:val="28"/>
        </w:rPr>
        <w:t xml:space="preserve">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муниципального образования «Город Майкоп», %;</w:t>
      </w:r>
    </w:p>
    <w:p w:rsidR="00117D7D" w:rsidRPr="00510BB8" w:rsidRDefault="00117D7D" w:rsidP="00117D7D">
      <w:pPr>
        <w:suppressAutoHyphens/>
        <w:rPr>
          <w:szCs w:val="28"/>
        </w:rPr>
      </w:pPr>
      <w:proofErr w:type="spellStart"/>
      <w:r w:rsidRPr="00510BB8">
        <w:rPr>
          <w:szCs w:val="28"/>
          <w:lang w:val="en-US"/>
        </w:rPr>
        <w:t>Zi</w:t>
      </w:r>
      <w:proofErr w:type="spellEnd"/>
      <w:r w:rsidRPr="00510BB8">
        <w:rPr>
          <w:szCs w:val="28"/>
        </w:rPr>
        <w:t xml:space="preserve"> – число детей-инвалидов, которым созданы условия для получения качественного начального общего, основного общего, среднего общего образования школьного возраста в муниципальном образовании «Город Майкоп», чел.;</w:t>
      </w:r>
    </w:p>
    <w:p w:rsidR="00117D7D" w:rsidRPr="00510BB8" w:rsidRDefault="00117D7D" w:rsidP="00117D7D">
      <w:pPr>
        <w:rPr>
          <w:szCs w:val="28"/>
        </w:rPr>
      </w:pPr>
      <w:proofErr w:type="gramStart"/>
      <w:r w:rsidRPr="00510BB8">
        <w:rPr>
          <w:szCs w:val="28"/>
          <w:lang w:val="en-US"/>
        </w:rPr>
        <w:t>Ni</w:t>
      </w:r>
      <w:r w:rsidRPr="00510BB8">
        <w:rPr>
          <w:szCs w:val="28"/>
        </w:rPr>
        <w:t xml:space="preserve"> – общая численность детей-инвалидов школьного возраста в муниципальном образовании «Город Майкоп», чел.</w:t>
      </w:r>
      <w:proofErr w:type="gramEnd"/>
    </w:p>
    <w:p w:rsidR="00E05170" w:rsidRPr="00510BB8" w:rsidRDefault="000B6F27" w:rsidP="000B6F27">
      <w:pPr>
        <w:rPr>
          <w:color w:val="0D0D0D" w:themeColor="text1" w:themeTint="F2"/>
          <w:szCs w:val="28"/>
          <w:lang w:eastAsia="en-US"/>
        </w:rPr>
      </w:pPr>
      <w:r w:rsidRPr="00510BB8">
        <w:rPr>
          <w:szCs w:val="28"/>
          <w:lang w:eastAsia="en-US"/>
        </w:rPr>
        <w:t xml:space="preserve">                                                               </w:t>
      </w:r>
    </w:p>
    <w:p w:rsidR="000B6F27" w:rsidRPr="00510BB8" w:rsidRDefault="000B6F27" w:rsidP="00171FA9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 xml:space="preserve">Плановый расчет: </w:t>
      </w:r>
      <w:r w:rsidR="00BD0960" w:rsidRPr="00510BB8">
        <w:rPr>
          <w:color w:val="0D0D0D" w:themeColor="text1" w:themeTint="F2"/>
          <w:szCs w:val="28"/>
          <w:lang w:eastAsia="en-US"/>
        </w:rPr>
        <w:t>389</w:t>
      </w:r>
      <w:r w:rsidRPr="00510BB8">
        <w:rPr>
          <w:color w:val="000000" w:themeColor="text1"/>
          <w:szCs w:val="28"/>
          <w:lang w:eastAsia="en-US"/>
        </w:rPr>
        <w:t>/</w:t>
      </w:r>
      <w:r w:rsidR="00BD0960" w:rsidRPr="00510BB8">
        <w:rPr>
          <w:color w:val="000000" w:themeColor="text1"/>
          <w:szCs w:val="28"/>
          <w:lang w:eastAsia="en-US"/>
        </w:rPr>
        <w:t>389</w:t>
      </w:r>
      <w:r w:rsidRPr="00510BB8">
        <w:rPr>
          <w:color w:val="000000" w:themeColor="text1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 xml:space="preserve">* 100 = </w:t>
      </w:r>
      <w:r w:rsidR="00E05170" w:rsidRPr="00510BB8">
        <w:rPr>
          <w:color w:val="0D0D0D" w:themeColor="text1" w:themeTint="F2"/>
          <w:szCs w:val="28"/>
          <w:lang w:eastAsia="en-US"/>
        </w:rPr>
        <w:t>100</w:t>
      </w:r>
      <w:r w:rsidR="009946EC" w:rsidRPr="00510BB8">
        <w:rPr>
          <w:color w:val="0D0D0D" w:themeColor="text1" w:themeTint="F2"/>
          <w:szCs w:val="28"/>
          <w:lang w:eastAsia="en-US"/>
        </w:rPr>
        <w:t>,0</w:t>
      </w:r>
      <w:r w:rsidR="00094C5D" w:rsidRPr="00510BB8">
        <w:rPr>
          <w:color w:val="0D0D0D" w:themeColor="text1" w:themeTint="F2"/>
          <w:szCs w:val="28"/>
          <w:lang w:eastAsia="en-US"/>
        </w:rPr>
        <w:t xml:space="preserve"> </w:t>
      </w:r>
      <w:r w:rsidR="00B515FD" w:rsidRPr="00510BB8">
        <w:rPr>
          <w:color w:val="0D0D0D" w:themeColor="text1" w:themeTint="F2"/>
          <w:szCs w:val="28"/>
          <w:lang w:eastAsia="en-US"/>
        </w:rPr>
        <w:t>%</w:t>
      </w:r>
    </w:p>
    <w:p w:rsidR="000B6F27" w:rsidRPr="00510BB8" w:rsidRDefault="000B6F27" w:rsidP="00171FA9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 xml:space="preserve">Фактический расчет: </w:t>
      </w:r>
      <w:r w:rsidR="00BD0960" w:rsidRPr="00510BB8">
        <w:rPr>
          <w:color w:val="0D0D0D" w:themeColor="text1" w:themeTint="F2"/>
          <w:szCs w:val="28"/>
          <w:lang w:eastAsia="en-US"/>
        </w:rPr>
        <w:t>389</w:t>
      </w:r>
      <w:r w:rsidRPr="00510BB8">
        <w:rPr>
          <w:color w:val="0D0D0D" w:themeColor="text1" w:themeTint="F2"/>
          <w:szCs w:val="28"/>
          <w:lang w:eastAsia="en-US"/>
        </w:rPr>
        <w:t>/</w:t>
      </w:r>
      <w:r w:rsidR="00BD0960" w:rsidRPr="00510BB8">
        <w:rPr>
          <w:color w:val="0D0D0D" w:themeColor="text1" w:themeTint="F2"/>
          <w:szCs w:val="28"/>
          <w:lang w:eastAsia="en-US"/>
        </w:rPr>
        <w:t>389</w:t>
      </w:r>
      <w:r w:rsidRPr="00510BB8">
        <w:rPr>
          <w:color w:val="0D0D0D" w:themeColor="text1" w:themeTint="F2"/>
          <w:szCs w:val="28"/>
          <w:lang w:eastAsia="en-US"/>
        </w:rPr>
        <w:t xml:space="preserve"> * 100 = </w:t>
      </w:r>
      <w:r w:rsidR="00E05170" w:rsidRPr="00510BB8">
        <w:rPr>
          <w:color w:val="0D0D0D" w:themeColor="text1" w:themeTint="F2"/>
          <w:szCs w:val="28"/>
          <w:lang w:eastAsia="en-US"/>
        </w:rPr>
        <w:t>100</w:t>
      </w:r>
      <w:r w:rsidR="009946EC" w:rsidRPr="00510BB8">
        <w:rPr>
          <w:color w:val="0D0D0D" w:themeColor="text1" w:themeTint="F2"/>
          <w:szCs w:val="28"/>
          <w:lang w:eastAsia="en-US"/>
        </w:rPr>
        <w:t>,0</w:t>
      </w:r>
      <w:r w:rsidR="00094C5D" w:rsidRPr="00510BB8">
        <w:rPr>
          <w:color w:val="0D0D0D" w:themeColor="text1" w:themeTint="F2"/>
          <w:szCs w:val="28"/>
          <w:lang w:eastAsia="en-US"/>
        </w:rPr>
        <w:t xml:space="preserve"> </w:t>
      </w:r>
      <w:r w:rsidR="00B515FD" w:rsidRPr="00510BB8">
        <w:rPr>
          <w:color w:val="0D0D0D" w:themeColor="text1" w:themeTint="F2"/>
          <w:szCs w:val="28"/>
          <w:lang w:eastAsia="en-US"/>
        </w:rPr>
        <w:t>%</w:t>
      </w:r>
    </w:p>
    <w:p w:rsidR="00B515FD" w:rsidRPr="00510BB8" w:rsidRDefault="00B515FD" w:rsidP="00171FA9">
      <w:pPr>
        <w:jc w:val="both"/>
        <w:rPr>
          <w:szCs w:val="28"/>
          <w:lang w:eastAsia="en-US"/>
        </w:rPr>
      </w:pPr>
    </w:p>
    <w:p w:rsidR="00B515FD" w:rsidRPr="00510BB8" w:rsidRDefault="00B515FD" w:rsidP="00171FA9">
      <w:pPr>
        <w:ind w:firstLine="709"/>
        <w:jc w:val="both"/>
        <w:rPr>
          <w:szCs w:val="28"/>
        </w:rPr>
      </w:pPr>
      <w:r w:rsidRPr="00510BB8">
        <w:rPr>
          <w:szCs w:val="28"/>
          <w:lang w:eastAsia="en-US"/>
        </w:rPr>
        <w:t>3.  Целевой показатель: «</w:t>
      </w:r>
      <w:r w:rsidRPr="00510BB8">
        <w:rPr>
          <w:szCs w:val="28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510BB8">
        <w:rPr>
          <w:szCs w:val="28"/>
        </w:rPr>
        <w:t>безбарьерная</w:t>
      </w:r>
      <w:proofErr w:type="spellEnd"/>
      <w:r w:rsidRPr="00510BB8">
        <w:rPr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муниципального образования «Город Майкоп»</w:t>
      </w:r>
      <w:proofErr w:type="gramStart"/>
      <w:r w:rsidRPr="00510BB8">
        <w:rPr>
          <w:szCs w:val="28"/>
        </w:rPr>
        <w:t>.»</w:t>
      </w:r>
      <w:proofErr w:type="gramEnd"/>
    </w:p>
    <w:p w:rsidR="000B6F27" w:rsidRPr="00510BB8" w:rsidRDefault="000B6F27" w:rsidP="00171FA9">
      <w:pPr>
        <w:jc w:val="both"/>
        <w:rPr>
          <w:szCs w:val="28"/>
        </w:rPr>
      </w:pPr>
    </w:p>
    <w:p w:rsidR="00117D7D" w:rsidRPr="00510BB8" w:rsidRDefault="00117D7D" w:rsidP="00117D7D">
      <w:pPr>
        <w:suppressAutoHyphens/>
        <w:jc w:val="center"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="003E7C14" w:rsidRPr="00510BB8">
        <w:rPr>
          <w:szCs w:val="28"/>
          <w:lang w:eastAsia="en-US"/>
        </w:rPr>
        <w:t xml:space="preserve">= </w:t>
      </w:r>
      <w:proofErr w:type="spellStart"/>
      <w:r w:rsidRPr="00510BB8">
        <w:rPr>
          <w:szCs w:val="28"/>
          <w:lang w:val="en-US" w:eastAsia="en-US"/>
        </w:rPr>
        <w:t>Zi</w:t>
      </w:r>
      <w:proofErr w:type="spellEnd"/>
      <w:r w:rsidRPr="00510BB8">
        <w:rPr>
          <w:szCs w:val="28"/>
          <w:lang w:eastAsia="en-US"/>
        </w:rPr>
        <w:t xml:space="preserve">/ </w:t>
      </w:r>
      <w:r w:rsidRPr="00510BB8">
        <w:rPr>
          <w:szCs w:val="28"/>
          <w:lang w:val="en-US" w:eastAsia="en-US"/>
        </w:rPr>
        <w:t>Ni</w:t>
      </w:r>
      <w:r w:rsidRPr="00510BB8">
        <w:rPr>
          <w:szCs w:val="28"/>
          <w:lang w:eastAsia="en-US"/>
        </w:rPr>
        <w:t xml:space="preserve"> * 100, где:</w:t>
      </w:r>
    </w:p>
    <w:p w:rsidR="00117D7D" w:rsidRPr="00510BB8" w:rsidRDefault="00117D7D" w:rsidP="00117D7D">
      <w:pPr>
        <w:suppressAutoHyphens/>
        <w:rPr>
          <w:szCs w:val="28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- </w:t>
      </w:r>
      <w:proofErr w:type="gramStart"/>
      <w:r w:rsidRPr="00510BB8">
        <w:rPr>
          <w:szCs w:val="28"/>
          <w:lang w:eastAsia="en-US"/>
        </w:rPr>
        <w:t>доля</w:t>
      </w:r>
      <w:proofErr w:type="gramEnd"/>
      <w:r w:rsidRPr="00510BB8">
        <w:rPr>
          <w:szCs w:val="28"/>
          <w:lang w:eastAsia="en-US"/>
        </w:rPr>
        <w:t xml:space="preserve"> </w:t>
      </w:r>
      <w:r w:rsidRPr="00510BB8">
        <w:rPr>
          <w:szCs w:val="28"/>
        </w:rPr>
        <w:t xml:space="preserve">дошкольных образовательных организаций, в которых создана универсальная </w:t>
      </w:r>
      <w:proofErr w:type="spellStart"/>
      <w:r w:rsidRPr="00510BB8">
        <w:rPr>
          <w:szCs w:val="28"/>
        </w:rPr>
        <w:t>безбарьерная</w:t>
      </w:r>
      <w:proofErr w:type="spellEnd"/>
      <w:r w:rsidRPr="00510BB8">
        <w:rPr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муниципального образования «Город Майкоп», %;</w:t>
      </w:r>
    </w:p>
    <w:p w:rsidR="00117D7D" w:rsidRPr="00510BB8" w:rsidRDefault="00117D7D" w:rsidP="00117D7D">
      <w:pPr>
        <w:suppressAutoHyphens/>
        <w:rPr>
          <w:szCs w:val="28"/>
        </w:rPr>
      </w:pPr>
      <w:proofErr w:type="spellStart"/>
      <w:r w:rsidRPr="00510BB8">
        <w:rPr>
          <w:szCs w:val="28"/>
          <w:lang w:val="en-US"/>
        </w:rPr>
        <w:t>Zi</w:t>
      </w:r>
      <w:proofErr w:type="spellEnd"/>
      <w:r w:rsidRPr="00510BB8">
        <w:rPr>
          <w:szCs w:val="28"/>
        </w:rPr>
        <w:t xml:space="preserve"> – количество доступных для детей-инвалидов дошкольных образовательных организаций, в которых создана универсальная </w:t>
      </w:r>
      <w:proofErr w:type="spellStart"/>
      <w:r w:rsidRPr="00510BB8">
        <w:rPr>
          <w:szCs w:val="28"/>
        </w:rPr>
        <w:t>безбарьерная</w:t>
      </w:r>
      <w:proofErr w:type="spellEnd"/>
      <w:r w:rsidRPr="00510BB8">
        <w:rPr>
          <w:szCs w:val="28"/>
        </w:rPr>
        <w:t xml:space="preserve"> среда для инклюзивного образования в муниципальном образовании «Город Майкоп», </w:t>
      </w:r>
      <w:proofErr w:type="gramStart"/>
      <w:r w:rsidRPr="00510BB8">
        <w:rPr>
          <w:szCs w:val="28"/>
        </w:rPr>
        <w:t>шт.;</w:t>
      </w:r>
      <w:proofErr w:type="gramEnd"/>
    </w:p>
    <w:p w:rsidR="0003412C" w:rsidRPr="00510BB8" w:rsidRDefault="00117D7D" w:rsidP="00117D7D">
      <w:pPr>
        <w:rPr>
          <w:szCs w:val="28"/>
        </w:rPr>
      </w:pPr>
      <w:proofErr w:type="gramStart"/>
      <w:r w:rsidRPr="00510BB8">
        <w:rPr>
          <w:szCs w:val="28"/>
          <w:lang w:val="en-US"/>
        </w:rPr>
        <w:t>Ni</w:t>
      </w:r>
      <w:r w:rsidRPr="00510BB8">
        <w:rPr>
          <w:szCs w:val="28"/>
        </w:rPr>
        <w:t xml:space="preserve"> – общее количество дошкольных образовательных организаций в муниципальном образовании «Город Майкоп», шт.</w:t>
      </w:r>
      <w:proofErr w:type="gramEnd"/>
    </w:p>
    <w:p w:rsidR="00B515FD" w:rsidRPr="00510BB8" w:rsidRDefault="00B515FD" w:rsidP="00B515FD">
      <w:pPr>
        <w:rPr>
          <w:szCs w:val="28"/>
          <w:lang w:eastAsia="en-US"/>
        </w:rPr>
      </w:pPr>
      <w:r w:rsidRPr="00510BB8">
        <w:rPr>
          <w:szCs w:val="28"/>
          <w:lang w:eastAsia="en-US"/>
        </w:rPr>
        <w:t xml:space="preserve">                                                              </w:t>
      </w:r>
    </w:p>
    <w:p w:rsidR="00B515FD" w:rsidRPr="00510BB8" w:rsidRDefault="00B515FD" w:rsidP="00171FA9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 xml:space="preserve">Плановый расчет: </w:t>
      </w:r>
      <w:r w:rsidR="00F4270F" w:rsidRPr="00510BB8">
        <w:rPr>
          <w:color w:val="0D0D0D" w:themeColor="text1" w:themeTint="F2"/>
          <w:szCs w:val="28"/>
          <w:lang w:eastAsia="en-US"/>
        </w:rPr>
        <w:t>6</w:t>
      </w:r>
      <w:r w:rsidRPr="00510BB8">
        <w:rPr>
          <w:color w:val="0D0D0D" w:themeColor="text1" w:themeTint="F2"/>
          <w:szCs w:val="28"/>
          <w:lang w:eastAsia="en-US"/>
        </w:rPr>
        <w:t>/4</w:t>
      </w:r>
      <w:r w:rsidR="009946EC" w:rsidRPr="00510BB8">
        <w:rPr>
          <w:color w:val="0D0D0D" w:themeColor="text1" w:themeTint="F2"/>
          <w:szCs w:val="28"/>
          <w:lang w:eastAsia="en-US"/>
        </w:rPr>
        <w:t>3</w:t>
      </w:r>
      <w:r w:rsidRPr="00510BB8">
        <w:rPr>
          <w:color w:val="0D0D0D" w:themeColor="text1" w:themeTint="F2"/>
          <w:szCs w:val="28"/>
          <w:lang w:eastAsia="en-US"/>
        </w:rPr>
        <w:t xml:space="preserve"> * 100 = </w:t>
      </w:r>
      <w:r w:rsidR="009946EC" w:rsidRPr="00510BB8">
        <w:rPr>
          <w:color w:val="0D0D0D" w:themeColor="text1" w:themeTint="F2"/>
          <w:szCs w:val="28"/>
          <w:lang w:eastAsia="en-US"/>
        </w:rPr>
        <w:t>14,0</w:t>
      </w:r>
      <w:r w:rsidR="00094C5D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B515FD" w:rsidRPr="00510BB8" w:rsidRDefault="00B515FD" w:rsidP="00171FA9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 xml:space="preserve">Фактический расчет: </w:t>
      </w:r>
      <w:r w:rsidR="0058295E" w:rsidRPr="00510BB8">
        <w:rPr>
          <w:color w:val="0D0D0D" w:themeColor="text1" w:themeTint="F2"/>
          <w:szCs w:val="28"/>
          <w:lang w:eastAsia="en-US"/>
        </w:rPr>
        <w:t>6</w:t>
      </w:r>
      <w:r w:rsidRPr="00510BB8">
        <w:rPr>
          <w:color w:val="0D0D0D" w:themeColor="text1" w:themeTint="F2"/>
          <w:szCs w:val="28"/>
          <w:lang w:eastAsia="en-US"/>
        </w:rPr>
        <w:t>/4</w:t>
      </w:r>
      <w:r w:rsidR="009946EC" w:rsidRPr="00510BB8">
        <w:rPr>
          <w:color w:val="0D0D0D" w:themeColor="text1" w:themeTint="F2"/>
          <w:szCs w:val="28"/>
          <w:lang w:eastAsia="en-US"/>
        </w:rPr>
        <w:t>4</w:t>
      </w:r>
      <w:r w:rsidRPr="00510BB8">
        <w:rPr>
          <w:color w:val="0D0D0D" w:themeColor="text1" w:themeTint="F2"/>
          <w:szCs w:val="28"/>
          <w:lang w:eastAsia="en-US"/>
        </w:rPr>
        <w:t xml:space="preserve"> * 100 = </w:t>
      </w:r>
      <w:r w:rsidR="009946EC" w:rsidRPr="00510BB8">
        <w:rPr>
          <w:color w:val="0D0D0D" w:themeColor="text1" w:themeTint="F2"/>
          <w:szCs w:val="28"/>
          <w:lang w:eastAsia="en-US"/>
        </w:rPr>
        <w:t>13,6</w:t>
      </w:r>
      <w:r w:rsidR="00094C5D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3E7C14" w:rsidRPr="00510BB8" w:rsidRDefault="003E7C14" w:rsidP="00171FA9">
      <w:pPr>
        <w:jc w:val="center"/>
        <w:rPr>
          <w:color w:val="FF0000"/>
          <w:szCs w:val="28"/>
          <w:lang w:eastAsia="en-US"/>
        </w:rPr>
      </w:pPr>
    </w:p>
    <w:p w:rsidR="00B515FD" w:rsidRPr="00510BB8" w:rsidRDefault="00171FA9" w:rsidP="00171FA9">
      <w:pPr>
        <w:ind w:firstLine="709"/>
        <w:jc w:val="both"/>
        <w:rPr>
          <w:szCs w:val="28"/>
        </w:rPr>
      </w:pPr>
      <w:r w:rsidRPr="00510BB8">
        <w:rPr>
          <w:szCs w:val="28"/>
        </w:rPr>
        <w:lastRenderedPageBreak/>
        <w:t xml:space="preserve">4. </w:t>
      </w:r>
      <w:r w:rsidR="00B515FD" w:rsidRPr="00510BB8">
        <w:rPr>
          <w:szCs w:val="28"/>
        </w:rPr>
        <w:t>Целевой показатель: «Доля детей-инвалидов в возрасте от 1,5 до 7 лет, охваченных дошкольным образованием, в общей численности детей-инвалидов данного возраста муниципальн</w:t>
      </w:r>
      <w:r w:rsidRPr="00510BB8">
        <w:rPr>
          <w:szCs w:val="28"/>
        </w:rPr>
        <w:t>ого образования «Город Майкоп»</w:t>
      </w:r>
      <w:r w:rsidR="00AA356F" w:rsidRPr="00510BB8">
        <w:rPr>
          <w:szCs w:val="28"/>
        </w:rPr>
        <w:t>.</w:t>
      </w:r>
    </w:p>
    <w:p w:rsidR="00B515FD" w:rsidRPr="00510BB8" w:rsidRDefault="00B515FD" w:rsidP="00117D7D">
      <w:pPr>
        <w:rPr>
          <w:szCs w:val="28"/>
        </w:rPr>
      </w:pPr>
    </w:p>
    <w:p w:rsidR="00117D7D" w:rsidRPr="00510BB8" w:rsidRDefault="00117D7D" w:rsidP="00117D7D">
      <w:pPr>
        <w:suppressAutoHyphens/>
        <w:jc w:val="center"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= </w:t>
      </w:r>
      <w:proofErr w:type="spellStart"/>
      <w:r w:rsidRPr="00510BB8">
        <w:rPr>
          <w:szCs w:val="28"/>
          <w:lang w:val="en-US" w:eastAsia="en-US"/>
        </w:rPr>
        <w:t>Zi</w:t>
      </w:r>
      <w:proofErr w:type="spellEnd"/>
      <w:r w:rsidRPr="00510BB8">
        <w:rPr>
          <w:szCs w:val="28"/>
          <w:lang w:eastAsia="en-US"/>
        </w:rPr>
        <w:t xml:space="preserve">/ </w:t>
      </w:r>
      <w:r w:rsidRPr="00510BB8">
        <w:rPr>
          <w:szCs w:val="28"/>
          <w:lang w:val="en-US" w:eastAsia="en-US"/>
        </w:rPr>
        <w:t>Ni</w:t>
      </w:r>
      <w:r w:rsidRPr="00510BB8">
        <w:rPr>
          <w:szCs w:val="28"/>
          <w:lang w:eastAsia="en-US"/>
        </w:rPr>
        <w:t xml:space="preserve"> * 100, где:</w:t>
      </w:r>
    </w:p>
    <w:p w:rsidR="00117D7D" w:rsidRPr="00510BB8" w:rsidRDefault="00117D7D" w:rsidP="00117D7D">
      <w:pPr>
        <w:suppressAutoHyphens/>
        <w:rPr>
          <w:szCs w:val="28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- доля </w:t>
      </w:r>
      <w:r w:rsidRPr="00510BB8">
        <w:rPr>
          <w:szCs w:val="28"/>
        </w:rPr>
        <w:t>детей-инвалидов в возрасте от 1,5 до 7 лет, охваченных дошкольным образованием, в общей численности детей-инвалидов данного возраста муниципального образования «Город Майкоп», %;</w:t>
      </w:r>
    </w:p>
    <w:p w:rsidR="00117D7D" w:rsidRPr="00510BB8" w:rsidRDefault="00117D7D" w:rsidP="00117D7D">
      <w:pPr>
        <w:suppressAutoHyphens/>
        <w:rPr>
          <w:szCs w:val="28"/>
        </w:rPr>
      </w:pPr>
      <w:proofErr w:type="spellStart"/>
      <w:r w:rsidRPr="00510BB8">
        <w:rPr>
          <w:szCs w:val="28"/>
          <w:lang w:val="en-US"/>
        </w:rPr>
        <w:t>Zi</w:t>
      </w:r>
      <w:proofErr w:type="spellEnd"/>
      <w:r w:rsidRPr="00510BB8">
        <w:rPr>
          <w:szCs w:val="28"/>
        </w:rPr>
        <w:t xml:space="preserve"> – число</w:t>
      </w:r>
      <w:r w:rsidRPr="00510BB8">
        <w:rPr>
          <w:szCs w:val="28"/>
          <w:lang w:eastAsia="en-US"/>
        </w:rPr>
        <w:t xml:space="preserve"> </w:t>
      </w:r>
      <w:r w:rsidRPr="00510BB8">
        <w:rPr>
          <w:szCs w:val="28"/>
        </w:rPr>
        <w:t>детей-инвалидов в возрасте от 1,5 до 7 лет, охваченных дошкольным образованием в муниципальном образовании «Город Майкоп», чел.;</w:t>
      </w:r>
    </w:p>
    <w:p w:rsidR="00117D7D" w:rsidRPr="00510BB8" w:rsidRDefault="00117D7D" w:rsidP="00117D7D">
      <w:pPr>
        <w:suppressAutoHyphens/>
        <w:rPr>
          <w:szCs w:val="28"/>
        </w:rPr>
      </w:pPr>
      <w:r w:rsidRPr="00510BB8">
        <w:rPr>
          <w:szCs w:val="28"/>
          <w:lang w:val="en-US"/>
        </w:rPr>
        <w:t>Ni</w:t>
      </w:r>
      <w:r w:rsidRPr="00510BB8">
        <w:rPr>
          <w:szCs w:val="28"/>
        </w:rPr>
        <w:t xml:space="preserve"> – общая численность детей-инвалидов в возрасте от 1</w:t>
      </w:r>
      <w:proofErr w:type="gramStart"/>
      <w:r w:rsidRPr="00510BB8">
        <w:rPr>
          <w:szCs w:val="28"/>
        </w:rPr>
        <w:t>,5</w:t>
      </w:r>
      <w:proofErr w:type="gramEnd"/>
      <w:r w:rsidRPr="00510BB8">
        <w:rPr>
          <w:szCs w:val="28"/>
        </w:rPr>
        <w:t xml:space="preserve"> до 7 лет в муниципальном образовании «Город Майкоп», чел.</w:t>
      </w:r>
    </w:p>
    <w:p w:rsidR="00B515FD" w:rsidRPr="00510BB8" w:rsidRDefault="00B515FD" w:rsidP="00117D7D">
      <w:pPr>
        <w:suppressAutoHyphens/>
        <w:rPr>
          <w:color w:val="0D0D0D" w:themeColor="text1" w:themeTint="F2"/>
          <w:szCs w:val="28"/>
        </w:rPr>
      </w:pPr>
    </w:p>
    <w:p w:rsidR="00B515FD" w:rsidRPr="00510BB8" w:rsidRDefault="00B515FD" w:rsidP="00AA356F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>Плановый расчет</w:t>
      </w:r>
      <w:r w:rsidRPr="00510BB8">
        <w:rPr>
          <w:szCs w:val="28"/>
          <w:lang w:eastAsia="en-US"/>
        </w:rPr>
        <w:t xml:space="preserve">: </w:t>
      </w:r>
      <w:r w:rsidR="00E2136A" w:rsidRPr="00510BB8">
        <w:rPr>
          <w:szCs w:val="28"/>
          <w:lang w:eastAsia="en-US"/>
        </w:rPr>
        <w:t>4</w:t>
      </w:r>
      <w:r w:rsidR="00FD3408" w:rsidRPr="00510BB8">
        <w:rPr>
          <w:szCs w:val="28"/>
          <w:lang w:eastAsia="en-US"/>
        </w:rPr>
        <w:t>3</w:t>
      </w:r>
      <w:r w:rsidRPr="00510BB8">
        <w:rPr>
          <w:szCs w:val="28"/>
          <w:lang w:eastAsia="en-US"/>
        </w:rPr>
        <w:t>/</w:t>
      </w:r>
      <w:r w:rsidR="00E2136A" w:rsidRPr="00510BB8">
        <w:rPr>
          <w:szCs w:val="28"/>
          <w:lang w:eastAsia="en-US"/>
        </w:rPr>
        <w:t>4</w:t>
      </w:r>
      <w:r w:rsidR="00FD3408" w:rsidRPr="00510BB8">
        <w:rPr>
          <w:szCs w:val="28"/>
          <w:lang w:eastAsia="en-US"/>
        </w:rPr>
        <w:t>3</w:t>
      </w:r>
      <w:r w:rsidRPr="00510BB8">
        <w:rPr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 xml:space="preserve">* 100 = </w:t>
      </w:r>
      <w:r w:rsidR="00BC437F" w:rsidRPr="00510BB8">
        <w:rPr>
          <w:color w:val="0D0D0D" w:themeColor="text1" w:themeTint="F2"/>
          <w:szCs w:val="28"/>
          <w:lang w:eastAsia="en-US"/>
        </w:rPr>
        <w:t>100</w:t>
      </w:r>
      <w:r w:rsidR="009946EC" w:rsidRPr="00510BB8">
        <w:rPr>
          <w:color w:val="0D0D0D" w:themeColor="text1" w:themeTint="F2"/>
          <w:szCs w:val="28"/>
          <w:lang w:eastAsia="en-US"/>
        </w:rPr>
        <w:t>,0</w:t>
      </w:r>
      <w:r w:rsidR="00F4270F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B515FD" w:rsidRPr="00510BB8" w:rsidRDefault="00B515FD" w:rsidP="00AA356F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 xml:space="preserve">Фактический расчет: </w:t>
      </w:r>
      <w:r w:rsidR="00E2136A" w:rsidRPr="00510BB8">
        <w:rPr>
          <w:color w:val="0D0D0D" w:themeColor="text1" w:themeTint="F2"/>
          <w:szCs w:val="28"/>
          <w:lang w:eastAsia="en-US"/>
        </w:rPr>
        <w:t>4</w:t>
      </w:r>
      <w:r w:rsidR="00FD3408" w:rsidRPr="00510BB8">
        <w:rPr>
          <w:color w:val="0D0D0D" w:themeColor="text1" w:themeTint="F2"/>
          <w:szCs w:val="28"/>
          <w:lang w:eastAsia="en-US"/>
        </w:rPr>
        <w:t>3</w:t>
      </w:r>
      <w:r w:rsidRPr="00510BB8">
        <w:rPr>
          <w:color w:val="0D0D0D" w:themeColor="text1" w:themeTint="F2"/>
          <w:szCs w:val="28"/>
          <w:lang w:eastAsia="en-US"/>
        </w:rPr>
        <w:t>/</w:t>
      </w:r>
      <w:r w:rsidR="00E2136A" w:rsidRPr="00510BB8">
        <w:rPr>
          <w:color w:val="0D0D0D" w:themeColor="text1" w:themeTint="F2"/>
          <w:szCs w:val="28"/>
          <w:lang w:eastAsia="en-US"/>
        </w:rPr>
        <w:t>4</w:t>
      </w:r>
      <w:r w:rsidR="00FD3408" w:rsidRPr="00510BB8">
        <w:rPr>
          <w:color w:val="0D0D0D" w:themeColor="text1" w:themeTint="F2"/>
          <w:szCs w:val="28"/>
          <w:lang w:eastAsia="en-US"/>
        </w:rPr>
        <w:t>3</w:t>
      </w:r>
      <w:r w:rsidRPr="00510BB8">
        <w:rPr>
          <w:color w:val="0D0D0D" w:themeColor="text1" w:themeTint="F2"/>
          <w:szCs w:val="28"/>
          <w:lang w:eastAsia="en-US"/>
        </w:rPr>
        <w:t xml:space="preserve"> * 100 = </w:t>
      </w:r>
      <w:r w:rsidR="00D81031" w:rsidRPr="00510BB8">
        <w:rPr>
          <w:color w:val="0D0D0D" w:themeColor="text1" w:themeTint="F2"/>
          <w:szCs w:val="28"/>
          <w:lang w:eastAsia="en-US"/>
        </w:rPr>
        <w:t>100</w:t>
      </w:r>
      <w:r w:rsidR="009946EC" w:rsidRPr="00510BB8">
        <w:rPr>
          <w:color w:val="0D0D0D" w:themeColor="text1" w:themeTint="F2"/>
          <w:szCs w:val="28"/>
          <w:lang w:eastAsia="en-US"/>
        </w:rPr>
        <w:t>,0</w:t>
      </w:r>
      <w:r w:rsidR="00F4270F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3E7C14" w:rsidRPr="00510BB8" w:rsidRDefault="003E7C14" w:rsidP="00AA356F">
      <w:pPr>
        <w:jc w:val="center"/>
        <w:rPr>
          <w:szCs w:val="28"/>
          <w:lang w:eastAsia="en-US"/>
        </w:rPr>
      </w:pPr>
    </w:p>
    <w:p w:rsidR="00006B1E" w:rsidRPr="00510BB8" w:rsidRDefault="00006B1E" w:rsidP="003E7C14">
      <w:pPr>
        <w:ind w:firstLine="709"/>
        <w:jc w:val="both"/>
        <w:rPr>
          <w:szCs w:val="28"/>
        </w:rPr>
      </w:pPr>
      <w:r w:rsidRPr="00510BB8">
        <w:rPr>
          <w:szCs w:val="28"/>
          <w:lang w:eastAsia="en-US"/>
        </w:rPr>
        <w:t>5. Целевой показатель: «</w:t>
      </w:r>
      <w:r w:rsidRPr="00510BB8">
        <w:rPr>
          <w:szCs w:val="28"/>
        </w:rPr>
        <w:t>Доля лиц с ограниченными возможностями здоровья и инвалидов, участвующих в творческих коллективах и кружках по интересам, в общей числе</w:t>
      </w:r>
      <w:r w:rsidR="003E7C14" w:rsidRPr="00510BB8">
        <w:rPr>
          <w:szCs w:val="28"/>
        </w:rPr>
        <w:t>нности этой категории населения</w:t>
      </w:r>
      <w:r w:rsidRPr="00510BB8">
        <w:rPr>
          <w:szCs w:val="28"/>
        </w:rPr>
        <w:t>»</w:t>
      </w:r>
      <w:r w:rsidR="003E7C14" w:rsidRPr="00510BB8">
        <w:rPr>
          <w:szCs w:val="28"/>
        </w:rPr>
        <w:t>.</w:t>
      </w:r>
    </w:p>
    <w:p w:rsidR="00006B1E" w:rsidRPr="00510BB8" w:rsidRDefault="00006B1E" w:rsidP="00006B1E">
      <w:pPr>
        <w:suppressAutoHyphens/>
        <w:rPr>
          <w:szCs w:val="28"/>
          <w:lang w:eastAsia="en-US"/>
        </w:rPr>
      </w:pPr>
    </w:p>
    <w:p w:rsidR="00AC3790" w:rsidRPr="00510BB8" w:rsidRDefault="00AC3790" w:rsidP="00AC3790">
      <w:pPr>
        <w:suppressAutoHyphens/>
        <w:jc w:val="center"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= </w:t>
      </w:r>
      <w:proofErr w:type="spellStart"/>
      <w:r w:rsidRPr="00510BB8">
        <w:rPr>
          <w:szCs w:val="28"/>
          <w:lang w:val="en-US" w:eastAsia="en-US"/>
        </w:rPr>
        <w:t>Zi</w:t>
      </w:r>
      <w:proofErr w:type="spellEnd"/>
      <w:r w:rsidRPr="00510BB8">
        <w:rPr>
          <w:szCs w:val="28"/>
          <w:lang w:eastAsia="en-US"/>
        </w:rPr>
        <w:t xml:space="preserve">/ </w:t>
      </w:r>
      <w:r w:rsidRPr="00510BB8">
        <w:rPr>
          <w:szCs w:val="28"/>
          <w:lang w:val="en-US" w:eastAsia="en-US"/>
        </w:rPr>
        <w:t>Ni</w:t>
      </w:r>
      <w:r w:rsidRPr="00510BB8">
        <w:rPr>
          <w:szCs w:val="28"/>
          <w:lang w:eastAsia="en-US"/>
        </w:rPr>
        <w:t xml:space="preserve"> * 100, где:</w:t>
      </w:r>
    </w:p>
    <w:p w:rsidR="00AC3790" w:rsidRPr="00510BB8" w:rsidRDefault="00AC3790" w:rsidP="00AC3790">
      <w:pPr>
        <w:suppressAutoHyphens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- </w:t>
      </w:r>
      <w:proofErr w:type="gramStart"/>
      <w:r w:rsidRPr="00510BB8">
        <w:rPr>
          <w:szCs w:val="28"/>
        </w:rPr>
        <w:t>доля</w:t>
      </w:r>
      <w:proofErr w:type="gramEnd"/>
      <w:r w:rsidRPr="00510BB8">
        <w:rPr>
          <w:szCs w:val="28"/>
        </w:rPr>
        <w:t xml:space="preserve"> лиц с ограниченными воз</w:t>
      </w:r>
      <w:bookmarkStart w:id="0" w:name="_GoBack"/>
      <w:bookmarkEnd w:id="0"/>
      <w:r w:rsidRPr="00510BB8">
        <w:rPr>
          <w:szCs w:val="28"/>
        </w:rPr>
        <w:t>можностями здоровья и инвалидов, участвующих в творческих коллективах и кружках по интересам, в общей численности этой категории населения, %;</w:t>
      </w:r>
    </w:p>
    <w:p w:rsidR="00AC3790" w:rsidRPr="00510BB8" w:rsidRDefault="00AC3790" w:rsidP="00AC3790">
      <w:pPr>
        <w:suppressAutoHyphens/>
        <w:rPr>
          <w:szCs w:val="28"/>
        </w:rPr>
      </w:pPr>
      <w:proofErr w:type="spellStart"/>
      <w:r w:rsidRPr="00510BB8">
        <w:rPr>
          <w:szCs w:val="28"/>
          <w:lang w:val="en-US"/>
        </w:rPr>
        <w:t>Zi</w:t>
      </w:r>
      <w:proofErr w:type="spellEnd"/>
      <w:r w:rsidRPr="00510BB8">
        <w:rPr>
          <w:szCs w:val="28"/>
        </w:rPr>
        <w:t xml:space="preserve"> – количество лиц с ограниченными возможностями здоровья и инвалидов</w:t>
      </w:r>
      <w:r w:rsidR="00061DAE">
        <w:rPr>
          <w:szCs w:val="28"/>
        </w:rPr>
        <w:t xml:space="preserve"> по зрению</w:t>
      </w:r>
      <w:r w:rsidRPr="00510BB8">
        <w:rPr>
          <w:szCs w:val="28"/>
        </w:rPr>
        <w:t xml:space="preserve">, участвующих в творческих коллективах и кружках по интересам, </w:t>
      </w:r>
      <w:proofErr w:type="gramStart"/>
      <w:r w:rsidRPr="00510BB8">
        <w:rPr>
          <w:szCs w:val="28"/>
        </w:rPr>
        <w:t>чел.;</w:t>
      </w:r>
      <w:proofErr w:type="gramEnd"/>
    </w:p>
    <w:p w:rsidR="0003412C" w:rsidRPr="00510BB8" w:rsidRDefault="00AC3790" w:rsidP="00AC3790">
      <w:pPr>
        <w:rPr>
          <w:szCs w:val="28"/>
        </w:rPr>
      </w:pPr>
      <w:proofErr w:type="gramStart"/>
      <w:r w:rsidRPr="00510BB8">
        <w:rPr>
          <w:szCs w:val="28"/>
          <w:lang w:val="en-US"/>
        </w:rPr>
        <w:t>Ni</w:t>
      </w:r>
      <w:r w:rsidRPr="00510BB8">
        <w:rPr>
          <w:szCs w:val="28"/>
        </w:rPr>
        <w:t xml:space="preserve"> – общее количество лиц с ограниченными возможностями здоровья и инвалидов</w:t>
      </w:r>
      <w:r w:rsidR="00061DAE">
        <w:rPr>
          <w:szCs w:val="28"/>
        </w:rPr>
        <w:t xml:space="preserve"> по зрению</w:t>
      </w:r>
      <w:r w:rsidRPr="00510BB8">
        <w:rPr>
          <w:szCs w:val="28"/>
        </w:rPr>
        <w:t xml:space="preserve"> в муниципальном образовании «Город Майкоп», чел.</w:t>
      </w:r>
      <w:proofErr w:type="gramEnd"/>
    </w:p>
    <w:p w:rsidR="00006B1E" w:rsidRPr="00510BB8" w:rsidRDefault="00006B1E" w:rsidP="00006B1E">
      <w:pPr>
        <w:rPr>
          <w:szCs w:val="28"/>
          <w:lang w:eastAsia="en-US"/>
        </w:rPr>
      </w:pPr>
      <w:r w:rsidRPr="00510BB8">
        <w:rPr>
          <w:szCs w:val="28"/>
          <w:lang w:eastAsia="en-US"/>
        </w:rPr>
        <w:t xml:space="preserve">                                                                </w:t>
      </w:r>
    </w:p>
    <w:p w:rsidR="00006B1E" w:rsidRPr="00510BB8" w:rsidRDefault="00006B1E" w:rsidP="003E7C14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>Плановый расчет: 5</w:t>
      </w:r>
      <w:r w:rsidR="0030420B" w:rsidRPr="00510BB8">
        <w:rPr>
          <w:color w:val="0D0D0D" w:themeColor="text1" w:themeTint="F2"/>
          <w:szCs w:val="28"/>
          <w:lang w:eastAsia="en-US"/>
        </w:rPr>
        <w:t>5</w:t>
      </w:r>
      <w:r w:rsidRPr="00510BB8">
        <w:rPr>
          <w:color w:val="0D0D0D" w:themeColor="text1" w:themeTint="F2"/>
          <w:szCs w:val="28"/>
          <w:lang w:eastAsia="en-US"/>
        </w:rPr>
        <w:t>/3</w:t>
      </w:r>
      <w:r w:rsidR="00E571FE" w:rsidRPr="00510BB8">
        <w:rPr>
          <w:color w:val="0D0D0D" w:themeColor="text1" w:themeTint="F2"/>
          <w:szCs w:val="28"/>
          <w:lang w:eastAsia="en-US"/>
        </w:rPr>
        <w:t>60</w:t>
      </w:r>
      <w:r w:rsidRPr="00510BB8">
        <w:rPr>
          <w:color w:val="0D0D0D" w:themeColor="text1" w:themeTint="F2"/>
          <w:szCs w:val="28"/>
          <w:lang w:eastAsia="en-US"/>
        </w:rPr>
        <w:t xml:space="preserve"> * 100 = 15</w:t>
      </w:r>
      <w:r w:rsidR="00BC437F" w:rsidRPr="00510BB8">
        <w:rPr>
          <w:color w:val="0D0D0D" w:themeColor="text1" w:themeTint="F2"/>
          <w:szCs w:val="28"/>
          <w:lang w:eastAsia="en-US"/>
        </w:rPr>
        <w:t>,</w:t>
      </w:r>
      <w:r w:rsidR="00E571FE" w:rsidRPr="00510BB8">
        <w:rPr>
          <w:color w:val="0D0D0D" w:themeColor="text1" w:themeTint="F2"/>
          <w:szCs w:val="28"/>
          <w:lang w:eastAsia="en-US"/>
        </w:rPr>
        <w:t>3</w:t>
      </w:r>
      <w:r w:rsidR="00BC437F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006B1E" w:rsidRPr="00510BB8" w:rsidRDefault="00006B1E" w:rsidP="003E7C14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>Фактический расчет: 5</w:t>
      </w:r>
      <w:r w:rsidR="0030420B" w:rsidRPr="00510BB8">
        <w:rPr>
          <w:color w:val="0D0D0D" w:themeColor="text1" w:themeTint="F2"/>
          <w:szCs w:val="28"/>
          <w:lang w:eastAsia="en-US"/>
        </w:rPr>
        <w:t>4</w:t>
      </w:r>
      <w:r w:rsidRPr="00510BB8">
        <w:rPr>
          <w:color w:val="0D0D0D" w:themeColor="text1" w:themeTint="F2"/>
          <w:szCs w:val="28"/>
          <w:lang w:eastAsia="en-US"/>
        </w:rPr>
        <w:t>/3</w:t>
      </w:r>
      <w:r w:rsidR="0030420B" w:rsidRPr="00510BB8">
        <w:rPr>
          <w:color w:val="0D0D0D" w:themeColor="text1" w:themeTint="F2"/>
          <w:szCs w:val="28"/>
          <w:lang w:eastAsia="en-US"/>
        </w:rPr>
        <w:t>50</w:t>
      </w:r>
      <w:r w:rsidRPr="00510BB8">
        <w:rPr>
          <w:color w:val="0D0D0D" w:themeColor="text1" w:themeTint="F2"/>
          <w:szCs w:val="28"/>
          <w:lang w:eastAsia="en-US"/>
        </w:rPr>
        <w:t xml:space="preserve"> * 100 = 15,</w:t>
      </w:r>
      <w:r w:rsidR="0030420B" w:rsidRPr="00510BB8">
        <w:rPr>
          <w:color w:val="0D0D0D" w:themeColor="text1" w:themeTint="F2"/>
          <w:szCs w:val="28"/>
          <w:lang w:eastAsia="en-US"/>
        </w:rPr>
        <w:t>4</w:t>
      </w:r>
      <w:r w:rsidR="00F4270F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006B1E" w:rsidRPr="00510BB8" w:rsidRDefault="00006B1E" w:rsidP="003E7C14">
      <w:pPr>
        <w:jc w:val="both"/>
        <w:rPr>
          <w:color w:val="FF0000"/>
          <w:szCs w:val="28"/>
          <w:lang w:eastAsia="en-US"/>
        </w:rPr>
      </w:pPr>
    </w:p>
    <w:p w:rsidR="00006B1E" w:rsidRPr="00510BB8" w:rsidRDefault="00006B1E" w:rsidP="003E7C14">
      <w:pPr>
        <w:ind w:firstLine="709"/>
        <w:jc w:val="both"/>
        <w:rPr>
          <w:szCs w:val="28"/>
        </w:rPr>
      </w:pPr>
      <w:r w:rsidRPr="00510BB8">
        <w:rPr>
          <w:szCs w:val="28"/>
          <w:lang w:eastAsia="en-US"/>
        </w:rPr>
        <w:t>6. Целевой показатель: «</w:t>
      </w:r>
      <w:r w:rsidRPr="00510BB8">
        <w:rPr>
          <w:szCs w:val="28"/>
        </w:rPr>
        <w:t>Количество специалистов, работающих с детьми-инвалидами по вопросам, связанным с обеспечением доступности для инвалидов объек</w:t>
      </w:r>
      <w:r w:rsidR="003E7C14" w:rsidRPr="00510BB8">
        <w:rPr>
          <w:szCs w:val="28"/>
        </w:rPr>
        <w:t>тов и услуг, прошедших обучение</w:t>
      </w:r>
      <w:r w:rsidRPr="00510BB8">
        <w:rPr>
          <w:szCs w:val="28"/>
        </w:rPr>
        <w:t>»</w:t>
      </w:r>
      <w:r w:rsidR="003E7C14" w:rsidRPr="00510BB8">
        <w:rPr>
          <w:szCs w:val="28"/>
        </w:rPr>
        <w:t>.</w:t>
      </w:r>
    </w:p>
    <w:p w:rsidR="00006B1E" w:rsidRPr="00510BB8" w:rsidRDefault="00006B1E" w:rsidP="00AC3790">
      <w:pPr>
        <w:rPr>
          <w:szCs w:val="28"/>
        </w:rPr>
      </w:pPr>
      <w:r w:rsidRPr="00510BB8">
        <w:rPr>
          <w:szCs w:val="28"/>
          <w:lang w:eastAsia="en-US"/>
        </w:rPr>
        <w:t xml:space="preserve"> </w:t>
      </w:r>
    </w:p>
    <w:p w:rsidR="00AC3790" w:rsidRPr="00510BB8" w:rsidRDefault="00AC3790" w:rsidP="00AC3790">
      <w:pPr>
        <w:suppressAutoHyphens/>
        <w:jc w:val="center"/>
        <w:rPr>
          <w:szCs w:val="28"/>
          <w:lang w:eastAsia="en-US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= </w:t>
      </w:r>
      <w:proofErr w:type="spellStart"/>
      <w:r w:rsidRPr="00510BB8">
        <w:rPr>
          <w:szCs w:val="28"/>
          <w:lang w:val="en-US" w:eastAsia="en-US"/>
        </w:rPr>
        <w:t>Zi</w:t>
      </w:r>
      <w:proofErr w:type="spellEnd"/>
      <w:r w:rsidRPr="00510BB8">
        <w:rPr>
          <w:szCs w:val="28"/>
          <w:lang w:eastAsia="en-US"/>
        </w:rPr>
        <w:t xml:space="preserve">/ </w:t>
      </w:r>
      <w:r w:rsidRPr="00510BB8">
        <w:rPr>
          <w:szCs w:val="28"/>
          <w:lang w:val="en-US" w:eastAsia="en-US"/>
        </w:rPr>
        <w:t>Ni</w:t>
      </w:r>
      <w:r w:rsidRPr="00510BB8">
        <w:rPr>
          <w:szCs w:val="28"/>
          <w:lang w:eastAsia="en-US"/>
        </w:rPr>
        <w:t xml:space="preserve"> * 100, где:</w:t>
      </w:r>
    </w:p>
    <w:p w:rsidR="00AC3790" w:rsidRPr="00510BB8" w:rsidRDefault="00AC3790" w:rsidP="00AC3790">
      <w:pPr>
        <w:suppressAutoHyphens/>
        <w:rPr>
          <w:szCs w:val="28"/>
        </w:rPr>
      </w:pPr>
      <w:r w:rsidRPr="00510BB8">
        <w:rPr>
          <w:szCs w:val="28"/>
          <w:lang w:val="en-US" w:eastAsia="en-US"/>
        </w:rPr>
        <w:t>U</w:t>
      </w:r>
      <w:r w:rsidRPr="00510BB8">
        <w:rPr>
          <w:szCs w:val="28"/>
          <w:lang w:eastAsia="en-US"/>
        </w:rPr>
        <w:t xml:space="preserve">- </w:t>
      </w:r>
      <w:proofErr w:type="gramStart"/>
      <w:r w:rsidRPr="00510BB8">
        <w:rPr>
          <w:szCs w:val="28"/>
          <w:lang w:eastAsia="en-US"/>
        </w:rPr>
        <w:t>доля</w:t>
      </w:r>
      <w:proofErr w:type="gramEnd"/>
      <w:r w:rsidRPr="00510BB8">
        <w:rPr>
          <w:szCs w:val="28"/>
          <w:lang w:eastAsia="en-US"/>
        </w:rPr>
        <w:t xml:space="preserve"> </w:t>
      </w:r>
      <w:r w:rsidRPr="00510BB8">
        <w:rPr>
          <w:szCs w:val="28"/>
        </w:rPr>
        <w:t>специалистов, работающих с детьми - инвалидами по вопросам, связанным с обеспечением доступности для инвалидов объектов и услуг, пошедших обучение в общем количестве специалистов, работающих с детьми-инвалидами, %;</w:t>
      </w:r>
    </w:p>
    <w:p w:rsidR="00AC3790" w:rsidRPr="00510BB8" w:rsidRDefault="00AC3790" w:rsidP="00AC3790">
      <w:pPr>
        <w:suppressAutoHyphens/>
        <w:rPr>
          <w:szCs w:val="28"/>
        </w:rPr>
      </w:pPr>
      <w:proofErr w:type="spellStart"/>
      <w:r w:rsidRPr="00510BB8">
        <w:rPr>
          <w:szCs w:val="28"/>
          <w:lang w:val="en-US"/>
        </w:rPr>
        <w:t>Zi</w:t>
      </w:r>
      <w:proofErr w:type="spellEnd"/>
      <w:r w:rsidRPr="00510BB8">
        <w:rPr>
          <w:szCs w:val="28"/>
        </w:rPr>
        <w:t xml:space="preserve"> – количество специалистов, работающих с детьми - инвалидами по вопросам, связанным с обеспечением доступности для инвалидов объектов и услуг, прошедших обучение по компетенции Комитета по образованию, </w:t>
      </w:r>
      <w:proofErr w:type="gramStart"/>
      <w:r w:rsidRPr="00510BB8">
        <w:rPr>
          <w:szCs w:val="28"/>
        </w:rPr>
        <w:t>чел.;</w:t>
      </w:r>
      <w:proofErr w:type="gramEnd"/>
    </w:p>
    <w:p w:rsidR="00AC3790" w:rsidRPr="00510BB8" w:rsidRDefault="00AC3790" w:rsidP="00AC3790">
      <w:pPr>
        <w:rPr>
          <w:szCs w:val="28"/>
        </w:rPr>
      </w:pPr>
      <w:proofErr w:type="gramStart"/>
      <w:r w:rsidRPr="00510BB8">
        <w:rPr>
          <w:szCs w:val="28"/>
          <w:lang w:val="en-US"/>
        </w:rPr>
        <w:t>Ni</w:t>
      </w:r>
      <w:r w:rsidRPr="00510BB8">
        <w:rPr>
          <w:szCs w:val="28"/>
        </w:rPr>
        <w:t xml:space="preserve"> – общее количество специалистов, работающих с детьми - инвалидами по вопросам, связанным с обеспечением доступности для инвалидов объектов и услуг, по компетенции Комитета по образованию, чел.</w:t>
      </w:r>
      <w:proofErr w:type="gramEnd"/>
    </w:p>
    <w:p w:rsidR="00006B1E" w:rsidRPr="00510BB8" w:rsidRDefault="00006B1E" w:rsidP="00006B1E">
      <w:pPr>
        <w:rPr>
          <w:szCs w:val="28"/>
          <w:lang w:eastAsia="en-US"/>
        </w:rPr>
      </w:pPr>
    </w:p>
    <w:p w:rsidR="00D81031" w:rsidRPr="00510BB8" w:rsidRDefault="00006B1E" w:rsidP="003E7C14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 xml:space="preserve">Плановый расчет: </w:t>
      </w:r>
      <w:r w:rsidR="00D81031" w:rsidRPr="00510BB8">
        <w:rPr>
          <w:color w:val="0D0D0D" w:themeColor="text1" w:themeTint="F2"/>
          <w:szCs w:val="28"/>
          <w:lang w:eastAsia="en-US"/>
        </w:rPr>
        <w:t>2</w:t>
      </w:r>
      <w:r w:rsidR="00E571FE" w:rsidRPr="00510BB8">
        <w:rPr>
          <w:color w:val="0D0D0D" w:themeColor="text1" w:themeTint="F2"/>
          <w:szCs w:val="28"/>
          <w:lang w:eastAsia="en-US"/>
        </w:rPr>
        <w:t>7</w:t>
      </w:r>
      <w:r w:rsidR="00D81031" w:rsidRPr="00510BB8">
        <w:rPr>
          <w:color w:val="0D0D0D" w:themeColor="text1" w:themeTint="F2"/>
          <w:szCs w:val="28"/>
          <w:lang w:eastAsia="en-US"/>
        </w:rPr>
        <w:t>/7</w:t>
      </w:r>
      <w:r w:rsidR="00BC437F" w:rsidRPr="00510BB8">
        <w:rPr>
          <w:color w:val="0D0D0D" w:themeColor="text1" w:themeTint="F2"/>
          <w:szCs w:val="28"/>
          <w:lang w:eastAsia="en-US"/>
        </w:rPr>
        <w:t>2</w:t>
      </w:r>
      <w:r w:rsidR="00D81031" w:rsidRPr="00510BB8">
        <w:rPr>
          <w:color w:val="0D0D0D" w:themeColor="text1" w:themeTint="F2"/>
          <w:szCs w:val="28"/>
          <w:lang w:eastAsia="en-US"/>
        </w:rPr>
        <w:t xml:space="preserve"> * 100 = 3</w:t>
      </w:r>
      <w:r w:rsidR="00E571FE" w:rsidRPr="00510BB8">
        <w:rPr>
          <w:color w:val="0D0D0D" w:themeColor="text1" w:themeTint="F2"/>
          <w:szCs w:val="28"/>
          <w:lang w:eastAsia="en-US"/>
        </w:rPr>
        <w:t>7</w:t>
      </w:r>
      <w:r w:rsidR="00D81031" w:rsidRPr="00510BB8">
        <w:rPr>
          <w:color w:val="0D0D0D" w:themeColor="text1" w:themeTint="F2"/>
          <w:szCs w:val="28"/>
          <w:lang w:eastAsia="en-US"/>
        </w:rPr>
        <w:t>,</w:t>
      </w:r>
      <w:r w:rsidR="00E571FE" w:rsidRPr="00510BB8">
        <w:rPr>
          <w:color w:val="0D0D0D" w:themeColor="text1" w:themeTint="F2"/>
          <w:szCs w:val="28"/>
          <w:lang w:eastAsia="en-US"/>
        </w:rPr>
        <w:t>5</w:t>
      </w:r>
      <w:r w:rsidR="00F4270F" w:rsidRPr="00510BB8">
        <w:rPr>
          <w:color w:val="0D0D0D" w:themeColor="text1" w:themeTint="F2"/>
          <w:szCs w:val="28"/>
          <w:lang w:eastAsia="en-US"/>
        </w:rPr>
        <w:t xml:space="preserve"> </w:t>
      </w:r>
      <w:r w:rsidR="00D81031" w:rsidRPr="00510BB8">
        <w:rPr>
          <w:color w:val="0D0D0D" w:themeColor="text1" w:themeTint="F2"/>
          <w:szCs w:val="28"/>
          <w:lang w:eastAsia="en-US"/>
        </w:rPr>
        <w:t>%</w:t>
      </w:r>
    </w:p>
    <w:p w:rsidR="00D81031" w:rsidRPr="00510BB8" w:rsidRDefault="00D81031" w:rsidP="003E7C14">
      <w:pPr>
        <w:jc w:val="center"/>
        <w:rPr>
          <w:color w:val="0D0D0D" w:themeColor="text1" w:themeTint="F2"/>
          <w:szCs w:val="28"/>
          <w:lang w:eastAsia="en-US"/>
        </w:rPr>
      </w:pPr>
      <w:r w:rsidRPr="00510BB8">
        <w:rPr>
          <w:color w:val="0D0D0D" w:themeColor="text1" w:themeTint="F2"/>
          <w:szCs w:val="28"/>
          <w:lang w:eastAsia="en-US"/>
        </w:rPr>
        <w:t>Фактический расчет: 2</w:t>
      </w:r>
      <w:r w:rsidR="00E571FE" w:rsidRPr="00510BB8">
        <w:rPr>
          <w:color w:val="0D0D0D" w:themeColor="text1" w:themeTint="F2"/>
          <w:szCs w:val="28"/>
          <w:lang w:eastAsia="en-US"/>
        </w:rPr>
        <w:t>7</w:t>
      </w:r>
      <w:r w:rsidRPr="00510BB8">
        <w:rPr>
          <w:color w:val="0D0D0D" w:themeColor="text1" w:themeTint="F2"/>
          <w:szCs w:val="28"/>
          <w:lang w:eastAsia="en-US"/>
        </w:rPr>
        <w:t>/72 * 100 = 3</w:t>
      </w:r>
      <w:r w:rsidR="00E571FE" w:rsidRPr="00510BB8">
        <w:rPr>
          <w:color w:val="0D0D0D" w:themeColor="text1" w:themeTint="F2"/>
          <w:szCs w:val="28"/>
          <w:lang w:eastAsia="en-US"/>
        </w:rPr>
        <w:t>7</w:t>
      </w:r>
      <w:r w:rsidRPr="00510BB8">
        <w:rPr>
          <w:color w:val="0D0D0D" w:themeColor="text1" w:themeTint="F2"/>
          <w:szCs w:val="28"/>
          <w:lang w:eastAsia="en-US"/>
        </w:rPr>
        <w:t>,</w:t>
      </w:r>
      <w:r w:rsidR="00E571FE" w:rsidRPr="00510BB8">
        <w:rPr>
          <w:color w:val="0D0D0D" w:themeColor="text1" w:themeTint="F2"/>
          <w:szCs w:val="28"/>
          <w:lang w:eastAsia="en-US"/>
        </w:rPr>
        <w:t>5</w:t>
      </w:r>
      <w:r w:rsidR="00F4270F" w:rsidRPr="00510BB8">
        <w:rPr>
          <w:color w:val="0D0D0D" w:themeColor="text1" w:themeTint="F2"/>
          <w:szCs w:val="28"/>
          <w:lang w:eastAsia="en-US"/>
        </w:rPr>
        <w:t xml:space="preserve"> </w:t>
      </w:r>
      <w:r w:rsidRPr="00510BB8">
        <w:rPr>
          <w:color w:val="0D0D0D" w:themeColor="text1" w:themeTint="F2"/>
          <w:szCs w:val="28"/>
          <w:lang w:eastAsia="en-US"/>
        </w:rPr>
        <w:t>%</w:t>
      </w:r>
    </w:p>
    <w:p w:rsidR="00D81031" w:rsidRPr="00510BB8" w:rsidRDefault="00D81031" w:rsidP="003E7C14">
      <w:pPr>
        <w:jc w:val="center"/>
        <w:rPr>
          <w:szCs w:val="28"/>
          <w:lang w:eastAsia="en-US"/>
        </w:rPr>
      </w:pPr>
    </w:p>
    <w:p w:rsidR="00117D7D" w:rsidRPr="00510BB8" w:rsidRDefault="00117D7D" w:rsidP="00AC3790">
      <w:pPr>
        <w:rPr>
          <w:szCs w:val="28"/>
        </w:rPr>
      </w:pPr>
    </w:p>
    <w:p w:rsidR="00006B1E" w:rsidRDefault="00006B1E" w:rsidP="0003412C">
      <w:pPr>
        <w:ind w:firstLine="698"/>
        <w:jc w:val="right"/>
        <w:rPr>
          <w:rStyle w:val="a5"/>
          <w:b w:val="0"/>
          <w:bCs/>
        </w:rPr>
      </w:pPr>
    </w:p>
    <w:p w:rsidR="00F4270F" w:rsidRDefault="00F4270F" w:rsidP="0003412C">
      <w:pPr>
        <w:ind w:firstLine="698"/>
        <w:jc w:val="right"/>
        <w:rPr>
          <w:rStyle w:val="a5"/>
          <w:b w:val="0"/>
          <w:bCs/>
        </w:rPr>
      </w:pPr>
    </w:p>
    <w:p w:rsidR="00F4270F" w:rsidRDefault="00F4270F" w:rsidP="0003412C">
      <w:pPr>
        <w:ind w:firstLine="698"/>
        <w:jc w:val="right"/>
        <w:rPr>
          <w:rStyle w:val="a5"/>
          <w:b w:val="0"/>
          <w:bCs/>
        </w:rPr>
      </w:pPr>
    </w:p>
    <w:p w:rsidR="00F4270F" w:rsidRDefault="00F4270F" w:rsidP="0003412C">
      <w:pPr>
        <w:ind w:firstLine="698"/>
        <w:jc w:val="right"/>
        <w:rPr>
          <w:rStyle w:val="a5"/>
          <w:b w:val="0"/>
          <w:bCs/>
        </w:rPr>
      </w:pPr>
    </w:p>
    <w:p w:rsidR="00006B1E" w:rsidRDefault="00006B1E" w:rsidP="0003412C">
      <w:pPr>
        <w:ind w:firstLine="698"/>
        <w:jc w:val="right"/>
        <w:rPr>
          <w:rStyle w:val="a5"/>
          <w:b w:val="0"/>
          <w:bCs/>
        </w:rPr>
      </w:pPr>
    </w:p>
    <w:p w:rsidR="00006B1E" w:rsidRDefault="00006B1E" w:rsidP="0003412C">
      <w:pPr>
        <w:ind w:firstLine="698"/>
        <w:jc w:val="right"/>
        <w:rPr>
          <w:rStyle w:val="a5"/>
          <w:b w:val="0"/>
          <w:bCs/>
        </w:rPr>
      </w:pPr>
    </w:p>
    <w:p w:rsidR="00006B1E" w:rsidRDefault="00006B1E" w:rsidP="0003412C">
      <w:pPr>
        <w:ind w:firstLine="698"/>
        <w:jc w:val="right"/>
        <w:rPr>
          <w:rStyle w:val="a5"/>
          <w:b w:val="0"/>
          <w:bCs/>
        </w:rPr>
      </w:pPr>
    </w:p>
    <w:p w:rsidR="00006B1E" w:rsidRDefault="00006B1E" w:rsidP="0003412C">
      <w:pPr>
        <w:ind w:firstLine="698"/>
        <w:jc w:val="right"/>
        <w:rPr>
          <w:rStyle w:val="a5"/>
          <w:b w:val="0"/>
          <w:bCs/>
        </w:rPr>
      </w:pPr>
    </w:p>
    <w:p w:rsidR="003E7C14" w:rsidRDefault="003E7C14" w:rsidP="0003412C">
      <w:pPr>
        <w:ind w:firstLine="698"/>
        <w:jc w:val="right"/>
        <w:rPr>
          <w:rStyle w:val="a5"/>
          <w:b w:val="0"/>
          <w:bCs/>
        </w:rPr>
      </w:pPr>
    </w:p>
    <w:p w:rsidR="003E7C14" w:rsidRDefault="003E7C14" w:rsidP="0003412C">
      <w:pPr>
        <w:ind w:firstLine="698"/>
        <w:jc w:val="right"/>
        <w:rPr>
          <w:rStyle w:val="a5"/>
          <w:b w:val="0"/>
          <w:bCs/>
        </w:rPr>
      </w:pPr>
    </w:p>
    <w:p w:rsidR="00B72F5A" w:rsidRDefault="00B72F5A" w:rsidP="0003412C">
      <w:pPr>
        <w:ind w:firstLine="698"/>
        <w:jc w:val="right"/>
        <w:rPr>
          <w:rStyle w:val="a5"/>
          <w:b w:val="0"/>
          <w:bCs/>
        </w:rPr>
      </w:pPr>
    </w:p>
    <w:p w:rsidR="0003412C" w:rsidRPr="00B72F5A" w:rsidRDefault="0003412C" w:rsidP="0003412C">
      <w:pPr>
        <w:ind w:firstLine="698"/>
        <w:jc w:val="right"/>
        <w:rPr>
          <w:rStyle w:val="a5"/>
          <w:bCs/>
          <w:color w:val="0D0D0D" w:themeColor="text1" w:themeTint="F2"/>
        </w:rPr>
      </w:pPr>
      <w:r w:rsidRPr="00B72F5A">
        <w:rPr>
          <w:rStyle w:val="a5"/>
          <w:b w:val="0"/>
          <w:bCs/>
          <w:color w:val="0D0D0D" w:themeColor="text1" w:themeTint="F2"/>
        </w:rPr>
        <w:lastRenderedPageBreak/>
        <w:t>Таблица № 2</w:t>
      </w:r>
    </w:p>
    <w:p w:rsidR="0003412C" w:rsidRPr="00B72F5A" w:rsidRDefault="0003412C" w:rsidP="0003412C">
      <w:pPr>
        <w:ind w:firstLine="698"/>
        <w:jc w:val="right"/>
        <w:rPr>
          <w:rStyle w:val="a5"/>
          <w:b w:val="0"/>
          <w:bCs/>
          <w:color w:val="0D0D0D" w:themeColor="text1" w:themeTint="F2"/>
        </w:rPr>
      </w:pPr>
    </w:p>
    <w:p w:rsidR="0003412C" w:rsidRPr="00B72F5A" w:rsidRDefault="0003412C" w:rsidP="0003412C">
      <w:pPr>
        <w:jc w:val="center"/>
        <w:rPr>
          <w:rStyle w:val="a5"/>
          <w:b w:val="0"/>
          <w:bCs/>
          <w:color w:val="0D0D0D" w:themeColor="text1" w:themeTint="F2"/>
          <w:szCs w:val="28"/>
        </w:rPr>
      </w:pPr>
      <w:r w:rsidRPr="00B72F5A">
        <w:rPr>
          <w:rStyle w:val="a5"/>
          <w:b w:val="0"/>
          <w:bCs/>
          <w:color w:val="0D0D0D" w:themeColor="text1" w:themeTint="F2"/>
          <w:szCs w:val="28"/>
        </w:rPr>
        <w:t xml:space="preserve">Сведения о степени выполнения основных мероприятий, мероприятий (направлений расходов), контрольных событий муниципальной программы </w:t>
      </w:r>
    </w:p>
    <w:p w:rsidR="008F6A7B" w:rsidRDefault="008F6A7B" w:rsidP="0003412C">
      <w:pPr>
        <w:ind w:firstLine="698"/>
        <w:jc w:val="right"/>
        <w:rPr>
          <w:rStyle w:val="a5"/>
          <w:b w:val="0"/>
          <w:bCs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"/>
        <w:gridCol w:w="4423"/>
        <w:gridCol w:w="2552"/>
        <w:gridCol w:w="2410"/>
        <w:gridCol w:w="2126"/>
        <w:gridCol w:w="2268"/>
      </w:tblGrid>
      <w:tr w:rsidR="00885F78" w:rsidRPr="00510BB8" w:rsidTr="001A78E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№ </w:t>
            </w: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/п</w:t>
            </w: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Наименование основного </w:t>
            </w: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мероприятия, мероприятия (направления расходов), контрольного</w:t>
            </w: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события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Показатели контрольных событий (в количественном выражении) за отчетный год</w:t>
            </w:r>
          </w:p>
        </w:tc>
      </w:tr>
      <w:tr w:rsidR="00885F78" w:rsidRPr="00510BB8" w:rsidTr="001A78E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% исполнения</w:t>
            </w:r>
          </w:p>
        </w:tc>
      </w:tr>
      <w:tr w:rsidR="00885F78" w:rsidRPr="00510BB8" w:rsidTr="001A78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   6</w:t>
            </w:r>
          </w:p>
        </w:tc>
      </w:tr>
      <w:tr w:rsidR="00885F78" w:rsidRPr="00510BB8" w:rsidTr="001A78EB">
        <w:tc>
          <w:tcPr>
            <w:tcW w:w="14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9946EC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«Доступная среда» муниципального образования «Город Майкоп» на 2018-202</w:t>
            </w:r>
            <w:r w:rsidR="009946EC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3</w:t>
            </w: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Реализация положений действующих технических регламентов, национальных стандартов Российской Федерации, сводных правил, строительных норм и правил Российской Федерации, инструкций и рекомендаций, иных нормативных документов, устанавливающих требования по обеспечению доступности зданий и сооружений для инвалидов и других маломобильных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45" w:rsidRPr="00510BB8" w:rsidRDefault="00850975" w:rsidP="00B16CF7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Отдел муниципальных социальных программ, Управление архитектуры и градостроительства, Управление ЖКХ и благоустройства, Комитет по образованию и подведомственные ему учреждения, Управление культуры и </w:t>
            </w:r>
            <w:r w:rsidR="00D54B45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подведомственные ему учреждения;</w:t>
            </w:r>
          </w:p>
          <w:p w:rsidR="0003412C" w:rsidRPr="00510BB8" w:rsidRDefault="00850975" w:rsidP="00B16CF7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хозяйствующие субъекты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C" w:rsidRPr="00510BB8" w:rsidRDefault="0003412C" w:rsidP="006E6587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</w:t>
            </w:r>
            <w:r w:rsidR="006E6587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 xml:space="preserve">Обеспечение пандусами и съездами учреждений торговли, общественного </w:t>
            </w: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питания и бытового обслуживания для доступности маломобильных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Управление архитектуры и </w:t>
            </w:r>
            <w:r w:rsidRPr="00510BB8">
              <w:rPr>
                <w:color w:val="0D0D0D" w:themeColor="text1" w:themeTint="F2"/>
                <w:sz w:val="24"/>
                <w:szCs w:val="24"/>
              </w:rPr>
              <w:lastRenderedPageBreak/>
              <w:t>градостроительства;</w:t>
            </w:r>
          </w:p>
          <w:p w:rsidR="0003412C" w:rsidRPr="00510BB8" w:rsidRDefault="0003412C" w:rsidP="001A78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хозяйствующие субъекты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Количество доступных для инвалидов и других маломобильных групп населения учреждений торговли, общественного питания и бытового обслуживания,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 хозяйствующие субъекты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</w:t>
            </w:r>
          </w:p>
          <w:p w:rsidR="0003412C" w:rsidRPr="00510BB8" w:rsidRDefault="0003412C" w:rsidP="00E571FE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    </w:t>
            </w:r>
            <w:r w:rsidR="00A64A07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90</w:t>
            </w:r>
            <w:r w:rsidR="00E571FE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A64A07" w:rsidP="00E571FE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90</w:t>
            </w:r>
            <w:r w:rsidR="00E571FE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6E6587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</w:t>
            </w:r>
            <w:r w:rsidR="006E6587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 xml:space="preserve">Причины невыполнения контрольных событий и сроков выполнения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885F78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B16CF7" w:rsidP="00B16CF7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                                     </w:t>
            </w:r>
            <w:r w:rsidR="0003412C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Мероприятие </w:t>
            </w: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выполнялось за счет внебюджетных источников</w:t>
            </w:r>
            <w:r w:rsidR="0003412C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Организация и проведение проектных и ремонтных работ объектов инженерной, транспортной инфраструктуры: ремонт остановок общественного транспорта, реконструкция ограждений и тротуаров в местах компактного проживания инвалидов по зрению, устройство пандусов, для слабовидящих инвалидов, понижение бордюрного камня, оборудование тактильной плиткой в местах понижения бордюрного камня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Количество доступных для инвалидов и других маломобильных групп населения объектов транспортной, инженерной инфраструктуры,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</w:t>
            </w:r>
            <w:r w:rsidR="006E6587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,0</w:t>
            </w:r>
          </w:p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885F78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 xml:space="preserve">Меры нейтрализации/минимизации отклонения по контрольному событию, </w:t>
            </w: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B16CF7" w:rsidP="00B16CF7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                                 </w:t>
            </w:r>
            <w:r w:rsidR="0003412C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Мероприятие </w:t>
            </w: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выполнялось за счет внебюджетных источников</w:t>
            </w:r>
            <w:r w:rsidR="0003412C"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Адаптация зданий библиотек для инвалидов и лиц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Управление культуры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1.3.1.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Количество зданий библиотек, адаптированных для инвалидов и лиц с ограниченными возможностями здоровья,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Управление культуры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              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885F7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                                                                             </w:t>
            </w:r>
            <w:r w:rsidR="00885F78"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Оборудование пандуса для инвалидов и других маломобильных групп населения на входной группе подъезда №5 жилого многоквартирного дома по адресу: г. Майкоп, ул. Коммунаров,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1.4.1.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Количество пандусов, оборудованных в жилых многоквартирных домах для инвалидов и других маломобильных групп населения,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  <w:p w:rsidR="003C4868" w:rsidRPr="00510BB8" w:rsidRDefault="003C4868" w:rsidP="003C4868">
            <w:pPr>
              <w:suppressAutoHyphens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 xml:space="preserve">Оборудование пандуса для инвалидов и </w:t>
            </w: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других маломобильных групп населения на входной группе жилого многоквартирного дома по адресу: г. Майкоп, ул. Ленина,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Количество пандусов, оборудованных в жилых многоквартирных домах для инвалидов и других маломобильных групп населения,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  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885F78">
            <w:pPr>
              <w:suppressAutoHyphens/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Расходы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1.6.1.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Количество дошкольных образовательных организаций, в которых создана универсальная </w:t>
            </w:r>
            <w:proofErr w:type="spellStart"/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безбарьерная</w:t>
            </w:r>
            <w:proofErr w:type="spellEnd"/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 среда для инклюзивного образования детей </w:t>
            </w:r>
            <w:proofErr w:type="gramStart"/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–и</w:t>
            </w:r>
            <w:proofErr w:type="gramEnd"/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нвалидов,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F801A9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F801A9" w:rsidP="003C486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F801A9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            0,0</w:t>
            </w:r>
          </w:p>
        </w:tc>
      </w:tr>
      <w:tr w:rsidR="00885F78" w:rsidRPr="00510BB8" w:rsidTr="00510BB8">
        <w:tc>
          <w:tcPr>
            <w:tcW w:w="851" w:type="dxa"/>
            <w:gridSpan w:val="2"/>
            <w:shd w:val="clear" w:color="auto" w:fill="auto"/>
          </w:tcPr>
          <w:p w:rsidR="00850975" w:rsidRPr="00510BB8" w:rsidRDefault="00850975" w:rsidP="00850975">
            <w:pPr>
              <w:ind w:hanging="108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423" w:type="dxa"/>
            <w:shd w:val="clear" w:color="auto" w:fill="auto"/>
          </w:tcPr>
          <w:p w:rsidR="00850975" w:rsidRPr="00510BB8" w:rsidRDefault="00850975" w:rsidP="00850975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Расходы на разработку эскизного проекта и сметной документации с прохождением государственной экспертизы достоверности сметной стоимости в Автономном учреждении Республики Адыгея «</w:t>
            </w:r>
            <w:proofErr w:type="spellStart"/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Госэкспертиза</w:t>
            </w:r>
            <w:proofErr w:type="spellEnd"/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 Адыгеи»</w:t>
            </w:r>
          </w:p>
        </w:tc>
        <w:tc>
          <w:tcPr>
            <w:tcW w:w="2552" w:type="dxa"/>
            <w:shd w:val="clear" w:color="auto" w:fill="auto"/>
          </w:tcPr>
          <w:p w:rsidR="00850975" w:rsidRPr="00510BB8" w:rsidRDefault="00850975" w:rsidP="00850975">
            <w:pPr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5" w:rsidRPr="00510BB8" w:rsidRDefault="00850975" w:rsidP="00850975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5" w:rsidRPr="00510BB8" w:rsidRDefault="00850975" w:rsidP="00850975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5" w:rsidRPr="00510BB8" w:rsidRDefault="00850975" w:rsidP="00850975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shd w:val="clear" w:color="auto" w:fill="auto"/>
          </w:tcPr>
          <w:p w:rsidR="00850975" w:rsidRPr="00510BB8" w:rsidRDefault="00850975" w:rsidP="00850975">
            <w:pPr>
              <w:ind w:hanging="108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1.7.1.</w:t>
            </w:r>
          </w:p>
        </w:tc>
        <w:tc>
          <w:tcPr>
            <w:tcW w:w="4423" w:type="dxa"/>
            <w:shd w:val="clear" w:color="auto" w:fill="auto"/>
          </w:tcPr>
          <w:p w:rsidR="00850975" w:rsidRPr="00510BB8" w:rsidRDefault="00850975" w:rsidP="00850975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Количество эскизных проектов и сметной документации с прохождением государственной экспертизы достоверности сметной стоимости для дошкольных образовательных организаций, шт.</w:t>
            </w:r>
          </w:p>
        </w:tc>
        <w:tc>
          <w:tcPr>
            <w:tcW w:w="2552" w:type="dxa"/>
            <w:shd w:val="clear" w:color="auto" w:fill="auto"/>
          </w:tcPr>
          <w:p w:rsidR="00850975" w:rsidRPr="00510BB8" w:rsidRDefault="00850975" w:rsidP="00850975">
            <w:pPr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 w:rsidRPr="00510BB8">
              <w:rPr>
                <w:color w:val="0D0D0D" w:themeColor="text1" w:themeTint="F2"/>
                <w:sz w:val="24"/>
                <w:szCs w:val="24"/>
                <w:lang w:eastAsia="en-US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5" w:rsidRPr="00510BB8" w:rsidRDefault="00F801A9" w:rsidP="00885F7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5" w:rsidRPr="00510BB8" w:rsidRDefault="00F801A9" w:rsidP="00885F7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75" w:rsidRPr="00510BB8" w:rsidRDefault="00885F78" w:rsidP="00885F7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885F78">
            <w:pPr>
              <w:pStyle w:val="1"/>
              <w:suppressAutoHyphens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1"/>
              <w:suppressAutoHyphens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</w:pPr>
            <w:r w:rsidRPr="00510BB8">
              <w:rPr>
                <w:rFonts w:ascii="Times New Roman" w:hAnsi="Times New Roman" w:cs="Times New Roman"/>
                <w:b w:val="0"/>
                <w:color w:val="0D0D0D" w:themeColor="text1" w:themeTint="F2"/>
                <w:lang w:eastAsia="en-US"/>
              </w:rPr>
              <w:t xml:space="preserve">                                                                  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suppressAutoHyphens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Социальная поддержка социально ориентированных некоммерческих организаций и иных объединений 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Отдел муниципальных социальных программ; Управление культуры и подведомственные ему учреждения; социально ориентированные 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 xml:space="preserve">Предоставление субсидии общественным объединениям инвалидов по зрению муниципального образования «Город Майкоп» на финансовое обеспечение затрат по приобретению </w:t>
            </w:r>
            <w:proofErr w:type="spellStart"/>
            <w:r w:rsidRPr="00510BB8">
              <w:rPr>
                <w:color w:val="0D0D0D" w:themeColor="text1" w:themeTint="F2"/>
                <w:sz w:val="24"/>
                <w:szCs w:val="24"/>
              </w:rPr>
              <w:t>тифлосредств</w:t>
            </w:r>
            <w:proofErr w:type="spellEnd"/>
            <w:r w:rsidRPr="00510BB8">
              <w:rPr>
                <w:color w:val="0D0D0D" w:themeColor="text1" w:themeTint="F2"/>
                <w:sz w:val="24"/>
                <w:szCs w:val="24"/>
              </w:rPr>
              <w:t>, не вошедших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Отдел муниципальных социальных программ; социально ориентированные 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Количество инвалидов по зрению, обеспеченных в текущем году средствами реабилитации, не вошедшими в федеральный перечень реабилитационных мероприятий, технических средств реабилитации и услуг, чел.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885F7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2C1305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885F78">
            <w:pPr>
              <w:tabs>
                <w:tab w:val="left" w:pos="4410"/>
                <w:tab w:val="center" w:pos="4570"/>
              </w:tabs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Поддержка творческих коллективов художественной самодеятельности и любительских объединений инвалидов, городского Дома культуры «Гигант»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культуры и подведомственные ему учреждения</w:t>
            </w:r>
          </w:p>
          <w:p w:rsidR="003C4868" w:rsidRPr="00510BB8" w:rsidRDefault="003C4868" w:rsidP="003C486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2.2.1.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Количество проведенных в течение года культурно-массовых мероприятий, направленных на интеграцию инвалидов в общество,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культуры и подведомственные ему учреждения</w:t>
            </w: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2.2.2.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Количество творческих коллективов инвалидов по зрению, художественной самодеятельности получивших поддержку для максимальной адаптации,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Управление культуры и подведомственные ему учреждения</w:t>
            </w: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 xml:space="preserve">Причины невыполнения контрольных </w:t>
            </w:r>
            <w:r w:rsidRPr="00510BB8">
              <w:rPr>
                <w:color w:val="0D0D0D" w:themeColor="text1" w:themeTint="F2"/>
                <w:sz w:val="24"/>
                <w:szCs w:val="24"/>
              </w:rPr>
              <w:lastRenderedPageBreak/>
              <w:t>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pStyle w:val="a4"/>
              <w:suppressAutoHyphens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10BB8">
              <w:rPr>
                <w:rFonts w:ascii="Times New Roman" w:hAnsi="Times New Roman" w:cs="Times New Roman"/>
                <w:color w:val="0D0D0D" w:themeColor="text1" w:themeTint="F2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suppressAutoHyphens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Совершенствование системы реабилитации инвалидов и повышение эффективности реабилитационных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Отдел муниципальных социальных программ; 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3.1.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Проведение обучения специалистов, работающих с инвалидами по вопросам, связанным с обеспечением доступности для инвалидов объектов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3.1.1.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Количество специалистов, прошедших обучение по вопросам, связанным с обеспечением доступности для инвалидов объектов и услуг</w:t>
            </w:r>
            <w:proofErr w:type="gramStart"/>
            <w:r w:rsidRPr="00510BB8">
              <w:rPr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510BB8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510BB8">
              <w:rPr>
                <w:color w:val="0D0D0D" w:themeColor="text1" w:themeTint="F2"/>
                <w:sz w:val="24"/>
                <w:szCs w:val="24"/>
              </w:rPr>
              <w:t>ч</w:t>
            </w:r>
            <w:proofErr w:type="gramEnd"/>
            <w:r w:rsidRPr="00510BB8">
              <w:rPr>
                <w:color w:val="0D0D0D" w:themeColor="text1" w:themeTint="F2"/>
                <w:sz w:val="24"/>
                <w:szCs w:val="24"/>
              </w:rPr>
              <w:t>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F801A9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F801A9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color w:val="0D0D0D" w:themeColor="text1" w:themeTint="F2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885F78" w:rsidP="00885F7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>Нет.</w:t>
            </w:r>
          </w:p>
        </w:tc>
      </w:tr>
      <w:tr w:rsidR="00885F78" w:rsidRPr="00510BB8" w:rsidTr="00510BB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jc w:val="center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68" w:rsidRPr="00510BB8" w:rsidRDefault="003C4868" w:rsidP="003C4868">
            <w:pPr>
              <w:suppressAutoHyphens/>
              <w:jc w:val="both"/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510BB8">
              <w:rPr>
                <w:color w:val="0D0D0D" w:themeColor="text1" w:themeTint="F2"/>
                <w:sz w:val="24"/>
                <w:szCs w:val="24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68" w:rsidRPr="00510BB8" w:rsidRDefault="003C4868" w:rsidP="003C4868">
            <w:pPr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510BB8">
              <w:rPr>
                <w:rStyle w:val="a5"/>
                <w:b w:val="0"/>
                <w:bCs/>
                <w:color w:val="0D0D0D" w:themeColor="text1" w:themeTint="F2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03412C" w:rsidRDefault="0003412C" w:rsidP="0003412C">
      <w:pPr>
        <w:jc w:val="center"/>
        <w:rPr>
          <w:b/>
          <w:szCs w:val="28"/>
        </w:rPr>
      </w:pPr>
    </w:p>
    <w:p w:rsidR="002C1305" w:rsidRDefault="002C1305" w:rsidP="0003412C">
      <w:pPr>
        <w:jc w:val="right"/>
      </w:pPr>
    </w:p>
    <w:p w:rsidR="00D54B45" w:rsidRDefault="00D54B45" w:rsidP="0003412C">
      <w:pPr>
        <w:jc w:val="right"/>
      </w:pPr>
    </w:p>
    <w:p w:rsidR="00D54B45" w:rsidRDefault="00D54B45" w:rsidP="0003412C">
      <w:pPr>
        <w:jc w:val="right"/>
      </w:pPr>
    </w:p>
    <w:p w:rsidR="00D54B45" w:rsidRDefault="00D54B45" w:rsidP="0003412C">
      <w:pPr>
        <w:jc w:val="right"/>
      </w:pPr>
    </w:p>
    <w:p w:rsidR="0003412C" w:rsidRDefault="0003412C" w:rsidP="0003412C">
      <w:pPr>
        <w:jc w:val="right"/>
      </w:pPr>
      <w:r>
        <w:lastRenderedPageBreak/>
        <w:t>Таблица № 3</w:t>
      </w:r>
    </w:p>
    <w:p w:rsidR="0003412C" w:rsidRDefault="0003412C" w:rsidP="0003412C">
      <w:pPr>
        <w:jc w:val="right"/>
      </w:pPr>
    </w:p>
    <w:p w:rsidR="0003412C" w:rsidRDefault="0003412C" w:rsidP="0003412C">
      <w:pPr>
        <w:jc w:val="center"/>
        <w:rPr>
          <w:szCs w:val="28"/>
        </w:rPr>
      </w:pPr>
      <w:r>
        <w:rPr>
          <w:szCs w:val="28"/>
        </w:rPr>
        <w:t xml:space="preserve">Отчет об использовании бюджетных ассигнований бюджета муниципального образования «Город Майкоп» </w:t>
      </w:r>
      <w:r>
        <w:rPr>
          <w:color w:val="000000"/>
          <w:szCs w:val="28"/>
        </w:rPr>
        <w:t>и иных средств</w:t>
      </w:r>
      <w:r>
        <w:rPr>
          <w:szCs w:val="28"/>
        </w:rPr>
        <w:t xml:space="preserve"> на реализацию муниципальной программы, подпрограмм муниципальной программы </w:t>
      </w:r>
    </w:p>
    <w:p w:rsidR="0003412C" w:rsidRDefault="0003412C" w:rsidP="0003412C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3"/>
        <w:gridCol w:w="1984"/>
        <w:gridCol w:w="1985"/>
        <w:gridCol w:w="1845"/>
        <w:gridCol w:w="1814"/>
      </w:tblGrid>
      <w:tr w:rsidR="0003412C" w:rsidRPr="00510BB8" w:rsidTr="001D3F67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03412C" w:rsidRPr="00510BB8" w:rsidTr="001D3F6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F801A9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Сводная бюджетная роспись, план на 01 января 20</w:t>
            </w:r>
            <w:r w:rsidR="002C1305" w:rsidRPr="00510BB8">
              <w:rPr>
                <w:sz w:val="24"/>
                <w:szCs w:val="24"/>
              </w:rPr>
              <w:t>2</w:t>
            </w:r>
            <w:r w:rsidR="00F801A9" w:rsidRPr="00510BB8">
              <w:rPr>
                <w:sz w:val="24"/>
                <w:szCs w:val="24"/>
              </w:rPr>
              <w:t>1</w:t>
            </w:r>
            <w:r w:rsidRPr="00510BB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F801A9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Сводная бюджетная роспись, на 31 декабря 20</w:t>
            </w:r>
            <w:r w:rsidR="002C1305" w:rsidRPr="00510BB8">
              <w:rPr>
                <w:sz w:val="24"/>
                <w:szCs w:val="24"/>
              </w:rPr>
              <w:t>2</w:t>
            </w:r>
            <w:r w:rsidR="00F801A9" w:rsidRPr="00510BB8">
              <w:rPr>
                <w:sz w:val="24"/>
                <w:szCs w:val="24"/>
              </w:rPr>
              <w:t>1</w:t>
            </w:r>
            <w:r w:rsidRPr="00510BB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% </w:t>
            </w:r>
          </w:p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исполнения</w:t>
            </w:r>
          </w:p>
        </w:tc>
      </w:tr>
      <w:tr w:rsidR="0003412C" w:rsidRPr="00510BB8" w:rsidTr="001D3F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F801A9">
            <w:pPr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Муниципальная программа «Доступная среда» муниципального образования «Город Майкоп» на 2018-202</w:t>
            </w:r>
            <w:r w:rsidR="00F801A9" w:rsidRPr="00510BB8">
              <w:rPr>
                <w:b/>
                <w:sz w:val="24"/>
                <w:szCs w:val="24"/>
              </w:rPr>
              <w:t>3</w:t>
            </w:r>
            <w:r w:rsidRPr="00510BB8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F801A9" w:rsidP="00F801A9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50</w:t>
            </w:r>
            <w:r w:rsidR="0003412C" w:rsidRPr="00510BB8">
              <w:rPr>
                <w:b/>
                <w:sz w:val="24"/>
                <w:szCs w:val="24"/>
              </w:rPr>
              <w:t>,</w:t>
            </w:r>
            <w:r w:rsidRPr="00510B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F801A9" w:rsidP="00F801A9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50</w:t>
            </w:r>
            <w:r w:rsidR="0003412C" w:rsidRPr="00510BB8">
              <w:rPr>
                <w:b/>
                <w:sz w:val="24"/>
                <w:szCs w:val="24"/>
              </w:rPr>
              <w:t>,</w:t>
            </w:r>
            <w:r w:rsidRPr="00510B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F801A9" w:rsidP="006E6587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10</w:t>
            </w:r>
            <w:r w:rsidR="0003412C" w:rsidRPr="00510BB8">
              <w:rPr>
                <w:b/>
                <w:sz w:val="24"/>
                <w:szCs w:val="24"/>
              </w:rPr>
              <w:t>0</w:t>
            </w:r>
            <w:r w:rsidR="006E6587" w:rsidRPr="00510BB8">
              <w:rPr>
                <w:b/>
                <w:sz w:val="24"/>
                <w:szCs w:val="24"/>
              </w:rPr>
              <w:t>,0</w:t>
            </w:r>
          </w:p>
        </w:tc>
      </w:tr>
      <w:tr w:rsidR="0003412C" w:rsidRPr="00510BB8" w:rsidTr="001D3F6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b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Ответственный исполнитель – Отдел муниципальных социальных программ Администрации муниципального образования «Город Майкоп»,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b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Соисполнители –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b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Участники:</w:t>
            </w:r>
          </w:p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      - Управление жилищно-коммунального хозяйства и благоустройства Администрации муниципального образования «Город Майкоп»;</w:t>
            </w:r>
          </w:p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- Комитет по образованию Администрации муниципального образования «Город Майкоп» и подведомственные ему учреждения;</w:t>
            </w:r>
          </w:p>
          <w:p w:rsidR="0003412C" w:rsidRPr="00510BB8" w:rsidRDefault="0003412C" w:rsidP="001A78EB">
            <w:pPr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- Управление культуры муниципального образования </w:t>
            </w:r>
            <w:r w:rsidRPr="00510BB8">
              <w:rPr>
                <w:sz w:val="24"/>
                <w:szCs w:val="24"/>
              </w:rPr>
              <w:lastRenderedPageBreak/>
              <w:t>«Город Майкоп» и подведомственные ему учреждения;</w:t>
            </w:r>
          </w:p>
          <w:p w:rsidR="0003412C" w:rsidRPr="00510BB8" w:rsidRDefault="0003412C" w:rsidP="001A78EB">
            <w:pPr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- Управление архитектуры и градостроительства муниципального образования «Город Майкоп»;</w:t>
            </w:r>
          </w:p>
          <w:p w:rsidR="0003412C" w:rsidRPr="00510BB8" w:rsidRDefault="0003412C" w:rsidP="001A78EB">
            <w:pPr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-  хозяйствующие субъекты торговли, общественного питания и бытового обслуживания;</w:t>
            </w:r>
          </w:p>
          <w:p w:rsidR="0003412C" w:rsidRPr="00510BB8" w:rsidRDefault="0003412C" w:rsidP="001A78EB">
            <w:pPr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- социально ориентированные некоммерческие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27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lastRenderedPageBreak/>
              <w:t>1. Реализация положений действующих технических регламентов, национальных стандартов Российской Федерации, сводных правил, строительных норм и правил Российской Федерации, инструкций и рекомендаций, иных нормативных документов, устанавливающих требования по обеспечению доступности зданий и сооружений для инвалидов и других маломобильных групп населения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0177F6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0,</w:t>
            </w:r>
            <w:r w:rsidR="000177F6" w:rsidRPr="00510B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F801A9" w:rsidP="00F801A9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</w:t>
            </w:r>
            <w:r w:rsidR="0003412C" w:rsidRPr="00510BB8">
              <w:rPr>
                <w:b/>
                <w:sz w:val="24"/>
                <w:szCs w:val="24"/>
              </w:rPr>
              <w:t>,</w:t>
            </w:r>
            <w:r w:rsidRPr="00510B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F801A9" w:rsidP="00F801A9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</w:t>
            </w:r>
            <w:r w:rsidR="00D54B45" w:rsidRPr="00510BB8">
              <w:rPr>
                <w:b/>
                <w:sz w:val="24"/>
                <w:szCs w:val="24"/>
              </w:rPr>
              <w:t>,</w:t>
            </w:r>
            <w:r w:rsidRPr="00510B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494A5E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</w:t>
            </w:r>
            <w:r w:rsidR="00494A5E" w:rsidRPr="00510BB8">
              <w:rPr>
                <w:b/>
                <w:sz w:val="24"/>
                <w:szCs w:val="24"/>
              </w:rPr>
              <w:t>,0</w:t>
            </w:r>
          </w:p>
        </w:tc>
      </w:tr>
      <w:tr w:rsidR="0003412C" w:rsidRPr="00510BB8" w:rsidTr="001D3F67">
        <w:trPr>
          <w:trHeight w:val="96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Ответственный исполнитель – Отдел муниципальных социальных программ Администрации муниципального образования «Город Майкоп»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3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Соисполнители –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Участники - Управление архитектуры и градостроительства;</w:t>
            </w:r>
          </w:p>
          <w:p w:rsidR="00D54B45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Управление жилищно-коммунального хозяйства и благоустройства;</w:t>
            </w:r>
          </w:p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 </w:t>
            </w:r>
            <w:r w:rsidR="00D54B45" w:rsidRPr="00510BB8">
              <w:rPr>
                <w:sz w:val="24"/>
                <w:szCs w:val="24"/>
              </w:rPr>
              <w:t>Комитет по образованию Администрации муниципального образования «Город Майкоп» и подведомственные ему учреждения;</w:t>
            </w:r>
          </w:p>
          <w:p w:rsidR="00D54B45" w:rsidRPr="00510BB8" w:rsidRDefault="00D54B45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Управление культуры </w:t>
            </w:r>
            <w:r w:rsidRPr="00510BB8">
              <w:rPr>
                <w:sz w:val="24"/>
                <w:szCs w:val="24"/>
              </w:rPr>
              <w:lastRenderedPageBreak/>
              <w:t>муниципального образования «Город Майкоп» и подведомственные ему учреждения;</w:t>
            </w:r>
          </w:p>
          <w:p w:rsidR="00D54B45" w:rsidRPr="00510BB8" w:rsidRDefault="00D54B45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хозяйствующие субъекты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18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lastRenderedPageBreak/>
              <w:t>2. Социальная поддержка социально ориентированных некоммерческих организаций и иных объединений инвалидов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494A5E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100</w:t>
            </w:r>
            <w:r w:rsidR="00494A5E" w:rsidRPr="00510BB8">
              <w:rPr>
                <w:b/>
                <w:sz w:val="24"/>
                <w:szCs w:val="24"/>
              </w:rPr>
              <w:t>,0</w:t>
            </w:r>
          </w:p>
        </w:tc>
      </w:tr>
      <w:tr w:rsidR="0003412C" w:rsidRPr="00510BB8" w:rsidTr="001D3F67">
        <w:trPr>
          <w:trHeight w:val="24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Ответственный исполнитель - Отдел муниципальных социальных программ Администрации муниципального образования «Город Майкоп»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16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Соисполнител</w:t>
            </w:r>
            <w:proofErr w:type="gramStart"/>
            <w:r w:rsidRPr="00510BB8">
              <w:rPr>
                <w:sz w:val="24"/>
                <w:szCs w:val="24"/>
              </w:rPr>
              <w:t>и-</w:t>
            </w:r>
            <w:proofErr w:type="gramEnd"/>
            <w:r w:rsidRPr="00510BB8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13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510BB8">
              <w:rPr>
                <w:sz w:val="24"/>
                <w:szCs w:val="24"/>
              </w:rPr>
              <w:t>–У</w:t>
            </w:r>
            <w:proofErr w:type="gramEnd"/>
            <w:r w:rsidRPr="00510BB8">
              <w:rPr>
                <w:sz w:val="24"/>
                <w:szCs w:val="24"/>
              </w:rPr>
              <w:t>правление культуры и подведомственные ему учреждения; социально ориентированные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3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3. Совершенствование системы реабилитации инвалидов и повышение эффективности реабилитационных услуг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494A5E">
            <w:pPr>
              <w:jc w:val="center"/>
              <w:rPr>
                <w:b/>
                <w:sz w:val="24"/>
                <w:szCs w:val="24"/>
              </w:rPr>
            </w:pPr>
            <w:r w:rsidRPr="00510BB8">
              <w:rPr>
                <w:b/>
                <w:sz w:val="24"/>
                <w:szCs w:val="24"/>
              </w:rPr>
              <w:t>0</w:t>
            </w:r>
            <w:r w:rsidR="00494A5E" w:rsidRPr="00510BB8">
              <w:rPr>
                <w:b/>
                <w:sz w:val="24"/>
                <w:szCs w:val="24"/>
              </w:rPr>
              <w:t>,0</w:t>
            </w:r>
          </w:p>
        </w:tc>
      </w:tr>
      <w:tr w:rsidR="0003412C" w:rsidRPr="00510BB8" w:rsidTr="001D3F67">
        <w:trPr>
          <w:trHeight w:val="31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suppressAutoHyphens/>
              <w:jc w:val="both"/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Ответственный исполнитель - Отдел муниципальных социальных программ Администрации муниципального образования «Город Майкоп»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3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 xml:space="preserve">Соисполнители - отсутствуют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  <w:tr w:rsidR="0003412C" w:rsidRPr="00510BB8" w:rsidTr="001D3F67">
        <w:trPr>
          <w:trHeight w:val="20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C" w:rsidRPr="00510BB8" w:rsidRDefault="0003412C" w:rsidP="001A78EB">
            <w:pPr>
              <w:rPr>
                <w:sz w:val="24"/>
                <w:szCs w:val="24"/>
              </w:rPr>
            </w:pPr>
            <w:r w:rsidRPr="00510BB8">
              <w:rPr>
                <w:sz w:val="24"/>
                <w:szCs w:val="24"/>
              </w:rPr>
              <w:t>Участник - Комитет по образованию и подведомственные ему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C" w:rsidRPr="00510BB8" w:rsidRDefault="0003412C" w:rsidP="001A78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12C" w:rsidRDefault="0003412C" w:rsidP="0003412C">
      <w:pPr>
        <w:rPr>
          <w:bCs/>
          <w:szCs w:val="28"/>
        </w:rPr>
        <w:sectPr w:rsidR="0003412C" w:rsidSect="003E7C14">
          <w:pgSz w:w="16838" w:h="11906" w:orient="landscape"/>
          <w:pgMar w:top="1134" w:right="1134" w:bottom="1560" w:left="1418" w:header="720" w:footer="720" w:gutter="0"/>
          <w:cols w:space="720"/>
        </w:sectPr>
      </w:pPr>
    </w:p>
    <w:p w:rsidR="0003412C" w:rsidRDefault="0003412C" w:rsidP="009946EC">
      <w:pPr>
        <w:ind w:firstLine="709"/>
        <w:jc w:val="both"/>
        <w:rPr>
          <w:szCs w:val="28"/>
        </w:rPr>
      </w:pPr>
      <w:r w:rsidRPr="004440C5">
        <w:rPr>
          <w:szCs w:val="28"/>
        </w:rPr>
        <w:lastRenderedPageBreak/>
        <w:t>Информация о внесенных изменениях в муниципальную программу</w:t>
      </w:r>
      <w:r w:rsidR="009946EC">
        <w:rPr>
          <w:szCs w:val="28"/>
        </w:rPr>
        <w:t xml:space="preserve"> в 2021 году</w:t>
      </w:r>
      <w:r w:rsidRPr="004440C5">
        <w:rPr>
          <w:szCs w:val="28"/>
        </w:rPr>
        <w:t>:</w:t>
      </w:r>
    </w:p>
    <w:p w:rsidR="0003412C" w:rsidRPr="004440C5" w:rsidRDefault="0003412C" w:rsidP="0003412C">
      <w:pPr>
        <w:jc w:val="both"/>
        <w:rPr>
          <w:szCs w:val="28"/>
        </w:rPr>
      </w:pPr>
    </w:p>
    <w:p w:rsidR="0003412C" w:rsidRDefault="0003412C" w:rsidP="0003412C">
      <w:pPr>
        <w:jc w:val="both"/>
        <w:rPr>
          <w:szCs w:val="28"/>
        </w:rPr>
      </w:pPr>
      <w:r>
        <w:rPr>
          <w:szCs w:val="28"/>
        </w:rPr>
        <w:t xml:space="preserve">        – </w:t>
      </w:r>
      <w:r w:rsidRPr="004440C5">
        <w:rPr>
          <w:szCs w:val="28"/>
        </w:rPr>
        <w:t>постановление</w:t>
      </w:r>
      <w:r>
        <w:rPr>
          <w:szCs w:val="28"/>
        </w:rPr>
        <w:t>м</w:t>
      </w:r>
      <w:r w:rsidRPr="004440C5">
        <w:rPr>
          <w:szCs w:val="28"/>
        </w:rPr>
        <w:t xml:space="preserve"> Администрации муниципального образования «Город Майкоп» от </w:t>
      </w:r>
      <w:r w:rsidR="00194EC5">
        <w:rPr>
          <w:szCs w:val="28"/>
        </w:rPr>
        <w:t>2</w:t>
      </w:r>
      <w:r w:rsidR="008D1EE1">
        <w:rPr>
          <w:szCs w:val="28"/>
        </w:rPr>
        <w:t>9</w:t>
      </w:r>
      <w:r w:rsidRPr="004440C5">
        <w:rPr>
          <w:szCs w:val="28"/>
        </w:rPr>
        <w:t>.0</w:t>
      </w:r>
      <w:r w:rsidR="00194EC5">
        <w:rPr>
          <w:szCs w:val="28"/>
        </w:rPr>
        <w:t>3</w:t>
      </w:r>
      <w:r w:rsidRPr="004440C5">
        <w:rPr>
          <w:szCs w:val="28"/>
        </w:rPr>
        <w:t>.20</w:t>
      </w:r>
      <w:r w:rsidR="00194EC5">
        <w:rPr>
          <w:szCs w:val="28"/>
        </w:rPr>
        <w:t>2</w:t>
      </w:r>
      <w:r w:rsidR="008D1EE1">
        <w:rPr>
          <w:szCs w:val="28"/>
        </w:rPr>
        <w:t>1</w:t>
      </w:r>
      <w:r w:rsidRPr="004440C5">
        <w:rPr>
          <w:szCs w:val="28"/>
        </w:rPr>
        <w:t xml:space="preserve"> № </w:t>
      </w:r>
      <w:r w:rsidR="008D1EE1">
        <w:rPr>
          <w:szCs w:val="28"/>
        </w:rPr>
        <w:t>295</w:t>
      </w:r>
      <w:r>
        <w:rPr>
          <w:szCs w:val="28"/>
        </w:rPr>
        <w:t xml:space="preserve"> «О</w:t>
      </w:r>
      <w:r w:rsidRPr="004D26F8">
        <w:t xml:space="preserve"> внесении изменени</w:t>
      </w:r>
      <w:r w:rsidR="003F3B9D">
        <w:t>й</w:t>
      </w:r>
      <w:r w:rsidRPr="004D26F8">
        <w:t xml:space="preserve"> в </w:t>
      </w:r>
      <w:r w:rsidR="003F3B9D">
        <w:t>муниципальную программу</w:t>
      </w:r>
      <w:r w:rsidRPr="004D26F8">
        <w:t xml:space="preserve"> «Доступная среда» муниципального образования «Город Майкоп» на 2018 – 202</w:t>
      </w:r>
      <w:r w:rsidR="008D1EE1">
        <w:t>3</w:t>
      </w:r>
      <w:r w:rsidRPr="004D26F8">
        <w:t xml:space="preserve"> годы»</w:t>
      </w:r>
      <w:r>
        <w:rPr>
          <w:szCs w:val="28"/>
        </w:rPr>
        <w:t xml:space="preserve"> в</w:t>
      </w:r>
      <w:r w:rsidRPr="004440C5">
        <w:rPr>
          <w:szCs w:val="28"/>
        </w:rPr>
        <w:t>несены изменения в</w:t>
      </w:r>
      <w:r w:rsidR="009946EC">
        <w:rPr>
          <w:szCs w:val="28"/>
        </w:rPr>
        <w:t xml:space="preserve"> целях приведения в соответствие</w:t>
      </w:r>
      <w:r w:rsidRPr="004440C5">
        <w:rPr>
          <w:szCs w:val="28"/>
        </w:rPr>
        <w:t xml:space="preserve"> с решением о бюджете муниципаль</w:t>
      </w:r>
      <w:r>
        <w:rPr>
          <w:szCs w:val="28"/>
        </w:rPr>
        <w:t>ного образования «Город Майкоп»</w:t>
      </w:r>
      <w:r w:rsidRPr="00A2461F">
        <w:rPr>
          <w:szCs w:val="28"/>
        </w:rPr>
        <w:t xml:space="preserve"> </w:t>
      </w:r>
      <w:r>
        <w:rPr>
          <w:szCs w:val="28"/>
        </w:rPr>
        <w:t>по состоянию на 01.01.20</w:t>
      </w:r>
      <w:r w:rsidR="00194EC5">
        <w:rPr>
          <w:szCs w:val="28"/>
        </w:rPr>
        <w:t>2</w:t>
      </w:r>
      <w:r w:rsidR="008D1EE1">
        <w:rPr>
          <w:szCs w:val="28"/>
        </w:rPr>
        <w:t>1</w:t>
      </w:r>
      <w:r w:rsidR="00290A16">
        <w:rPr>
          <w:szCs w:val="28"/>
        </w:rPr>
        <w:t xml:space="preserve"> года</w:t>
      </w:r>
      <w:r>
        <w:rPr>
          <w:szCs w:val="28"/>
        </w:rPr>
        <w:t xml:space="preserve">; </w:t>
      </w:r>
    </w:p>
    <w:p w:rsidR="0003412C" w:rsidRPr="004440C5" w:rsidRDefault="0003412C" w:rsidP="0003412C">
      <w:pPr>
        <w:suppressAutoHyphens/>
        <w:jc w:val="both"/>
        <w:rPr>
          <w:szCs w:val="28"/>
        </w:rPr>
      </w:pPr>
      <w:r>
        <w:rPr>
          <w:szCs w:val="28"/>
        </w:rPr>
        <w:t xml:space="preserve">        – </w:t>
      </w:r>
      <w:r w:rsidRPr="004440C5">
        <w:rPr>
          <w:szCs w:val="28"/>
        </w:rPr>
        <w:t>постановление</w:t>
      </w:r>
      <w:r>
        <w:rPr>
          <w:szCs w:val="28"/>
        </w:rPr>
        <w:t>м</w:t>
      </w:r>
      <w:r w:rsidRPr="004440C5">
        <w:rPr>
          <w:szCs w:val="28"/>
        </w:rPr>
        <w:t xml:space="preserve"> Администрации муниципального образования «Город Майкоп» от </w:t>
      </w:r>
      <w:r w:rsidR="00194EC5">
        <w:rPr>
          <w:szCs w:val="28"/>
        </w:rPr>
        <w:t>2</w:t>
      </w:r>
      <w:r w:rsidR="008D1EE1">
        <w:rPr>
          <w:szCs w:val="28"/>
        </w:rPr>
        <w:t>8</w:t>
      </w:r>
      <w:r w:rsidRPr="004440C5">
        <w:rPr>
          <w:szCs w:val="28"/>
        </w:rPr>
        <w:t>.12.20</w:t>
      </w:r>
      <w:r w:rsidR="00194EC5">
        <w:rPr>
          <w:szCs w:val="28"/>
        </w:rPr>
        <w:t>2</w:t>
      </w:r>
      <w:r w:rsidR="008D1EE1">
        <w:rPr>
          <w:szCs w:val="28"/>
        </w:rPr>
        <w:t>1</w:t>
      </w:r>
      <w:r w:rsidRPr="004440C5">
        <w:rPr>
          <w:szCs w:val="28"/>
        </w:rPr>
        <w:t xml:space="preserve"> № 1</w:t>
      </w:r>
      <w:r w:rsidR="008F6A7B">
        <w:rPr>
          <w:szCs w:val="28"/>
        </w:rPr>
        <w:t>4</w:t>
      </w:r>
      <w:r w:rsidR="008D1EE1">
        <w:rPr>
          <w:szCs w:val="28"/>
        </w:rPr>
        <w:t>33</w:t>
      </w:r>
      <w:r w:rsidRPr="00D56CBF">
        <w:rPr>
          <w:b/>
        </w:rPr>
        <w:t xml:space="preserve"> </w:t>
      </w:r>
      <w:r>
        <w:rPr>
          <w:b/>
        </w:rPr>
        <w:t>«</w:t>
      </w:r>
      <w:r w:rsidRPr="00D56CBF">
        <w:t>О внесении изменений в муниципальную программу «Доступная среда» муниципального образования «Город Майкоп» на 2018 – 202</w:t>
      </w:r>
      <w:r w:rsidR="008D1EE1">
        <w:t>3</w:t>
      </w:r>
      <w:r w:rsidRPr="00D56CBF">
        <w:t xml:space="preserve"> годы»</w:t>
      </w:r>
      <w:r>
        <w:rPr>
          <w:szCs w:val="28"/>
        </w:rPr>
        <w:t xml:space="preserve"> в</w:t>
      </w:r>
      <w:r w:rsidRPr="004440C5">
        <w:rPr>
          <w:szCs w:val="28"/>
        </w:rPr>
        <w:t xml:space="preserve">несены изменения </w:t>
      </w:r>
      <w:r w:rsidR="00290A16">
        <w:rPr>
          <w:szCs w:val="28"/>
        </w:rPr>
        <w:t>в</w:t>
      </w:r>
      <w:r w:rsidRPr="004440C5">
        <w:rPr>
          <w:szCs w:val="28"/>
        </w:rPr>
        <w:t xml:space="preserve"> целях приведения в соответст</w:t>
      </w:r>
      <w:r w:rsidR="009946EC">
        <w:rPr>
          <w:szCs w:val="28"/>
        </w:rPr>
        <w:t>вие</w:t>
      </w:r>
      <w:r w:rsidRPr="004440C5">
        <w:rPr>
          <w:szCs w:val="28"/>
        </w:rPr>
        <w:t xml:space="preserve"> с решением о бюджете муниципального образования «Город Майкоп»</w:t>
      </w:r>
      <w:r w:rsidRPr="00A2461F">
        <w:rPr>
          <w:szCs w:val="28"/>
        </w:rPr>
        <w:t xml:space="preserve"> </w:t>
      </w:r>
      <w:r>
        <w:rPr>
          <w:szCs w:val="28"/>
        </w:rPr>
        <w:t>по состоянию на 31.12.20</w:t>
      </w:r>
      <w:r w:rsidR="00194EC5">
        <w:rPr>
          <w:szCs w:val="28"/>
        </w:rPr>
        <w:t>2</w:t>
      </w:r>
      <w:r w:rsidR="008D1EE1">
        <w:rPr>
          <w:szCs w:val="28"/>
        </w:rPr>
        <w:t>1</w:t>
      </w:r>
      <w:r w:rsidR="00290A16">
        <w:rPr>
          <w:szCs w:val="28"/>
        </w:rPr>
        <w:t xml:space="preserve"> года.</w:t>
      </w:r>
    </w:p>
    <w:p w:rsidR="0003412C" w:rsidRPr="00B01B0C" w:rsidRDefault="0003412C" w:rsidP="0003412C">
      <w:pPr>
        <w:jc w:val="center"/>
        <w:rPr>
          <w:sz w:val="24"/>
          <w:szCs w:val="24"/>
        </w:rPr>
      </w:pPr>
    </w:p>
    <w:p w:rsidR="0003412C" w:rsidRDefault="0003412C" w:rsidP="0003412C">
      <w:pPr>
        <w:jc w:val="center"/>
        <w:rPr>
          <w:b/>
          <w:szCs w:val="28"/>
        </w:rPr>
      </w:pPr>
      <w:r w:rsidRPr="004440C5">
        <w:rPr>
          <w:b/>
          <w:szCs w:val="28"/>
        </w:rPr>
        <w:t>Оценка эффективности реализации муниципальной программы</w:t>
      </w:r>
    </w:p>
    <w:p w:rsidR="0003412C" w:rsidRPr="004440C5" w:rsidRDefault="0003412C" w:rsidP="0003412C">
      <w:pPr>
        <w:jc w:val="center"/>
        <w:rPr>
          <w:b/>
          <w:szCs w:val="28"/>
        </w:rPr>
      </w:pPr>
    </w:p>
    <w:p w:rsidR="0003412C" w:rsidRDefault="0003412C" w:rsidP="0003412C">
      <w:pPr>
        <w:jc w:val="both"/>
        <w:rPr>
          <w:b/>
        </w:rPr>
      </w:pPr>
      <w:r>
        <w:rPr>
          <w:b/>
        </w:rPr>
        <w:t xml:space="preserve">          </w:t>
      </w:r>
      <w:r w:rsidRPr="004440C5">
        <w:rPr>
          <w:b/>
        </w:rPr>
        <w:t>1.</w:t>
      </w:r>
      <w:r>
        <w:rPr>
          <w:b/>
        </w:rPr>
        <w:t xml:space="preserve"> </w:t>
      </w:r>
      <w:r w:rsidRPr="004440C5">
        <w:rPr>
          <w:b/>
        </w:rPr>
        <w:t>Оценка степени достижения целе</w:t>
      </w:r>
      <w:r w:rsidR="00A42418">
        <w:rPr>
          <w:b/>
        </w:rPr>
        <w:t>й и задач</w:t>
      </w:r>
      <w:r>
        <w:rPr>
          <w:b/>
        </w:rPr>
        <w:t xml:space="preserve"> </w:t>
      </w:r>
      <w:r w:rsidRPr="004440C5">
        <w:rPr>
          <w:b/>
        </w:rPr>
        <w:t>муниципальной программы</w:t>
      </w:r>
      <w:r w:rsidR="00A42418">
        <w:rPr>
          <w:b/>
        </w:rPr>
        <w:t>.</w:t>
      </w:r>
    </w:p>
    <w:p w:rsidR="0003412C" w:rsidRPr="00A42418" w:rsidRDefault="0003412C" w:rsidP="0003412C">
      <w:pPr>
        <w:ind w:firstLine="709"/>
        <w:jc w:val="both"/>
        <w:rPr>
          <w:b/>
        </w:rPr>
      </w:pPr>
      <w:r w:rsidRPr="00A42418">
        <w:rPr>
          <w:b/>
        </w:rPr>
        <w:t>- степень достижения планового значения показателя (индикатора)</w:t>
      </w:r>
    </w:p>
    <w:p w:rsidR="001B14AD" w:rsidRDefault="001B14AD" w:rsidP="00DA2409">
      <w:pPr>
        <w:ind w:firstLine="709"/>
        <w:jc w:val="center"/>
        <w:rPr>
          <w:b/>
          <w:szCs w:val="28"/>
        </w:rPr>
      </w:pPr>
    </w:p>
    <w:p w:rsidR="0003412C" w:rsidRDefault="0003412C" w:rsidP="00DA2409">
      <w:pPr>
        <w:jc w:val="center"/>
        <w:rPr>
          <w:szCs w:val="28"/>
        </w:rPr>
      </w:pPr>
      <w:proofErr w:type="spellStart"/>
      <w:r w:rsidRPr="00A42418">
        <w:rPr>
          <w:b/>
          <w:szCs w:val="28"/>
        </w:rPr>
        <w:t>СД</w:t>
      </w:r>
      <w:r w:rsidR="00A42418">
        <w:rPr>
          <w:b/>
          <w:vertAlign w:val="subscript"/>
        </w:rPr>
        <w:t>м</w:t>
      </w:r>
      <w:r w:rsidRPr="00A42418">
        <w:rPr>
          <w:b/>
          <w:szCs w:val="28"/>
          <w:vertAlign w:val="subscript"/>
        </w:rPr>
        <w:t>ппз</w:t>
      </w:r>
      <w:proofErr w:type="spellEnd"/>
      <w:r w:rsidRPr="00A42418">
        <w:rPr>
          <w:b/>
          <w:szCs w:val="28"/>
        </w:rPr>
        <w:t>=</w:t>
      </w:r>
      <w:proofErr w:type="spellStart"/>
      <w:r w:rsidRPr="00A42418">
        <w:rPr>
          <w:b/>
          <w:szCs w:val="28"/>
        </w:rPr>
        <w:t>ЗП</w:t>
      </w:r>
      <w:r w:rsidR="00A42418">
        <w:rPr>
          <w:b/>
          <w:szCs w:val="28"/>
          <w:vertAlign w:val="subscript"/>
        </w:rPr>
        <w:t>м</w:t>
      </w:r>
      <w:r w:rsidRPr="00A42418">
        <w:rPr>
          <w:b/>
          <w:szCs w:val="28"/>
          <w:vertAlign w:val="subscript"/>
        </w:rPr>
        <w:t>пф</w:t>
      </w:r>
      <w:proofErr w:type="spellEnd"/>
      <w:r w:rsidRPr="00A42418">
        <w:rPr>
          <w:b/>
          <w:szCs w:val="28"/>
        </w:rPr>
        <w:t>/</w:t>
      </w:r>
      <w:proofErr w:type="spellStart"/>
      <w:r w:rsidRPr="00A42418">
        <w:rPr>
          <w:b/>
          <w:szCs w:val="28"/>
        </w:rPr>
        <w:t>ЗП</w:t>
      </w:r>
      <w:r w:rsidR="00A42418">
        <w:rPr>
          <w:b/>
          <w:szCs w:val="28"/>
          <w:vertAlign w:val="subscript"/>
        </w:rPr>
        <w:t>м</w:t>
      </w:r>
      <w:r w:rsidRPr="00A42418">
        <w:rPr>
          <w:b/>
          <w:szCs w:val="28"/>
          <w:vertAlign w:val="subscript"/>
        </w:rPr>
        <w:t>пп</w:t>
      </w:r>
      <w:proofErr w:type="spellEnd"/>
      <w:r w:rsidRPr="00A42418">
        <w:rPr>
          <w:b/>
          <w:szCs w:val="28"/>
        </w:rPr>
        <w:t xml:space="preserve">, </w:t>
      </w:r>
      <w:r w:rsidR="00A42418">
        <w:rPr>
          <w:szCs w:val="28"/>
        </w:rPr>
        <w:t>г</w:t>
      </w:r>
      <w:r w:rsidRPr="00F35BB9">
        <w:rPr>
          <w:szCs w:val="28"/>
        </w:rPr>
        <w:t>де</w:t>
      </w:r>
      <w:r w:rsidR="00A42418">
        <w:rPr>
          <w:szCs w:val="28"/>
        </w:rPr>
        <w:t>:</w:t>
      </w:r>
    </w:p>
    <w:p w:rsidR="00A42418" w:rsidRPr="00A42418" w:rsidRDefault="00A42418" w:rsidP="00510BB8">
      <w:pPr>
        <w:jc w:val="both"/>
        <w:rPr>
          <w:b/>
          <w:szCs w:val="28"/>
        </w:rPr>
      </w:pPr>
      <w:proofErr w:type="spellStart"/>
      <w:r w:rsidRPr="00A42418">
        <w:rPr>
          <w:b/>
          <w:szCs w:val="28"/>
        </w:rPr>
        <w:t>СД</w:t>
      </w:r>
      <w:r>
        <w:rPr>
          <w:b/>
          <w:vertAlign w:val="subscript"/>
        </w:rPr>
        <w:t>м</w:t>
      </w:r>
      <w:r w:rsidRPr="00A42418">
        <w:rPr>
          <w:b/>
          <w:szCs w:val="28"/>
          <w:vertAlign w:val="subscript"/>
        </w:rPr>
        <w:t>ппз</w:t>
      </w:r>
      <w:proofErr w:type="spellEnd"/>
      <w:r>
        <w:rPr>
          <w:b/>
          <w:szCs w:val="28"/>
          <w:vertAlign w:val="subscript"/>
        </w:rPr>
        <w:t xml:space="preserve"> – </w:t>
      </w:r>
      <w:r w:rsidRPr="00A42418">
        <w:rPr>
          <w:szCs w:val="28"/>
        </w:rPr>
        <w:t>степень достижения</w:t>
      </w:r>
      <w:r>
        <w:rPr>
          <w:szCs w:val="28"/>
        </w:rPr>
        <w:t xml:space="preserve"> планового значения показателя (индикатора);</w:t>
      </w: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A42418">
        <w:rPr>
          <w:b/>
          <w:szCs w:val="28"/>
        </w:rPr>
        <w:t>ЗП</w:t>
      </w:r>
      <w:r w:rsidR="00A42418">
        <w:rPr>
          <w:b/>
          <w:szCs w:val="28"/>
          <w:vertAlign w:val="subscript"/>
        </w:rPr>
        <w:t>м</w:t>
      </w:r>
      <w:r w:rsidRPr="00A42418">
        <w:rPr>
          <w:b/>
          <w:szCs w:val="28"/>
          <w:vertAlign w:val="subscript"/>
        </w:rPr>
        <w:t>пф</w:t>
      </w:r>
      <w:proofErr w:type="spellEnd"/>
      <w:r w:rsidRPr="00F35BB9">
        <w:rPr>
          <w:szCs w:val="28"/>
        </w:rPr>
        <w:t xml:space="preserve"> – значение </w:t>
      </w:r>
      <w:r w:rsidR="00A42418">
        <w:rPr>
          <w:szCs w:val="28"/>
        </w:rPr>
        <w:t>показателя</w:t>
      </w:r>
      <w:r w:rsidRPr="00F35BB9">
        <w:rPr>
          <w:szCs w:val="28"/>
        </w:rPr>
        <w:t>, фактически достигнутое на конец отчетного периода</w:t>
      </w:r>
      <w:r w:rsidR="00A42418">
        <w:rPr>
          <w:szCs w:val="28"/>
        </w:rPr>
        <w:t>;</w:t>
      </w: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A42418">
        <w:rPr>
          <w:b/>
          <w:szCs w:val="28"/>
        </w:rPr>
        <w:t>ЗП</w:t>
      </w:r>
      <w:r w:rsidR="00A42418">
        <w:rPr>
          <w:b/>
          <w:szCs w:val="28"/>
          <w:vertAlign w:val="subscript"/>
        </w:rPr>
        <w:t>м</w:t>
      </w:r>
      <w:r w:rsidRPr="00A42418">
        <w:rPr>
          <w:b/>
          <w:szCs w:val="28"/>
          <w:vertAlign w:val="subscript"/>
        </w:rPr>
        <w:t>пп</w:t>
      </w:r>
      <w:proofErr w:type="spellEnd"/>
      <w:r w:rsidRPr="00F35BB9">
        <w:rPr>
          <w:szCs w:val="28"/>
          <w:vertAlign w:val="subscript"/>
        </w:rPr>
        <w:t xml:space="preserve"> </w:t>
      </w:r>
      <w:r w:rsidRPr="00F35BB9">
        <w:rPr>
          <w:szCs w:val="28"/>
        </w:rPr>
        <w:t>– плановое значение показателя</w:t>
      </w:r>
      <w:r w:rsidR="00A42418">
        <w:rPr>
          <w:szCs w:val="28"/>
        </w:rPr>
        <w:t>.</w:t>
      </w:r>
      <w:r w:rsidRPr="00F35BB9">
        <w:rPr>
          <w:szCs w:val="28"/>
        </w:rPr>
        <w:t xml:space="preserve"> </w:t>
      </w:r>
    </w:p>
    <w:p w:rsidR="00A42418" w:rsidRDefault="00A42418" w:rsidP="0003412C">
      <w:pPr>
        <w:ind w:firstLine="709"/>
        <w:jc w:val="both"/>
        <w:rPr>
          <w:szCs w:val="28"/>
        </w:rPr>
      </w:pPr>
    </w:p>
    <w:p w:rsidR="0003412C" w:rsidRPr="00F35BB9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42418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пф</w:t>
      </w:r>
      <w:proofErr w:type="gramStart"/>
      <w:r w:rsidRPr="00F35BB9">
        <w:rPr>
          <w:szCs w:val="28"/>
          <w:vertAlign w:val="subscript"/>
        </w:rPr>
        <w:t>1</w:t>
      </w:r>
      <w:proofErr w:type="gramEnd"/>
      <w:r w:rsidRPr="00F35BB9">
        <w:rPr>
          <w:szCs w:val="28"/>
        </w:rPr>
        <w:t>=43</w:t>
      </w:r>
      <w:r>
        <w:rPr>
          <w:szCs w:val="28"/>
        </w:rPr>
        <w:t>,</w:t>
      </w:r>
      <w:r w:rsidR="00BD0960">
        <w:rPr>
          <w:szCs w:val="28"/>
        </w:rPr>
        <w:t>8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42418">
        <w:rPr>
          <w:szCs w:val="28"/>
          <w:vertAlign w:val="subscript"/>
        </w:rPr>
        <w:t>м</w:t>
      </w:r>
      <w:r w:rsidRPr="00A42418">
        <w:rPr>
          <w:szCs w:val="28"/>
          <w:vertAlign w:val="subscript"/>
        </w:rPr>
        <w:t>п</w:t>
      </w:r>
      <w:r w:rsidRPr="00F35BB9">
        <w:rPr>
          <w:szCs w:val="28"/>
          <w:vertAlign w:val="subscript"/>
        </w:rPr>
        <w:t>ф</w:t>
      </w:r>
      <w:proofErr w:type="gramStart"/>
      <w:r w:rsidRPr="00F35BB9">
        <w:rPr>
          <w:szCs w:val="28"/>
          <w:vertAlign w:val="subscript"/>
        </w:rPr>
        <w:t>2</w:t>
      </w:r>
      <w:proofErr w:type="gramEnd"/>
      <w:r w:rsidRPr="00F35BB9">
        <w:rPr>
          <w:szCs w:val="28"/>
        </w:rPr>
        <w:t>=1</w:t>
      </w:r>
      <w:r>
        <w:rPr>
          <w:szCs w:val="28"/>
        </w:rPr>
        <w:t>00</w:t>
      </w:r>
    </w:p>
    <w:p w:rsidR="0003412C" w:rsidRPr="00F35BB9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42418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пф</w:t>
      </w:r>
      <w:r>
        <w:rPr>
          <w:szCs w:val="28"/>
          <w:vertAlign w:val="subscript"/>
        </w:rPr>
        <w:t>3</w:t>
      </w:r>
      <w:r w:rsidRPr="00F35BB9">
        <w:rPr>
          <w:szCs w:val="28"/>
        </w:rPr>
        <w:t>=</w:t>
      </w:r>
      <w:r w:rsidR="009946EC">
        <w:rPr>
          <w:szCs w:val="28"/>
        </w:rPr>
        <w:t>13,6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пф</w:t>
      </w:r>
      <w:proofErr w:type="gramStart"/>
      <w:r>
        <w:rPr>
          <w:szCs w:val="28"/>
          <w:vertAlign w:val="subscript"/>
        </w:rPr>
        <w:t>4</w:t>
      </w:r>
      <w:proofErr w:type="gramEnd"/>
      <w:r w:rsidRPr="00F35BB9">
        <w:rPr>
          <w:szCs w:val="28"/>
        </w:rPr>
        <w:t>=</w:t>
      </w:r>
      <w:r w:rsidR="00C6779F">
        <w:rPr>
          <w:szCs w:val="28"/>
        </w:rPr>
        <w:t>100</w:t>
      </w:r>
    </w:p>
    <w:p w:rsidR="0003412C" w:rsidRPr="00F35BB9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пф</w:t>
      </w:r>
      <w:r>
        <w:rPr>
          <w:szCs w:val="28"/>
          <w:vertAlign w:val="subscript"/>
        </w:rPr>
        <w:t>5</w:t>
      </w:r>
      <w:r w:rsidRPr="00F35BB9">
        <w:rPr>
          <w:szCs w:val="28"/>
        </w:rPr>
        <w:t>=1</w:t>
      </w:r>
      <w:r w:rsidR="00C6779F">
        <w:rPr>
          <w:szCs w:val="28"/>
        </w:rPr>
        <w:t>5</w:t>
      </w:r>
      <w:r w:rsidRPr="00F35BB9">
        <w:rPr>
          <w:szCs w:val="28"/>
        </w:rPr>
        <w:t>,</w:t>
      </w:r>
      <w:r w:rsidR="00BD0960">
        <w:rPr>
          <w:szCs w:val="28"/>
        </w:rPr>
        <w:t>4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пф</w:t>
      </w:r>
      <w:proofErr w:type="gramStart"/>
      <w:r>
        <w:rPr>
          <w:szCs w:val="28"/>
          <w:vertAlign w:val="subscript"/>
        </w:rPr>
        <w:t>6</w:t>
      </w:r>
      <w:proofErr w:type="gramEnd"/>
      <w:r w:rsidRPr="00F35BB9">
        <w:rPr>
          <w:szCs w:val="28"/>
        </w:rPr>
        <w:t>=</w:t>
      </w:r>
      <w:r>
        <w:rPr>
          <w:szCs w:val="28"/>
        </w:rPr>
        <w:t>3</w:t>
      </w:r>
      <w:r w:rsidR="00BD0960">
        <w:rPr>
          <w:szCs w:val="28"/>
        </w:rPr>
        <w:t>7</w:t>
      </w:r>
      <w:r w:rsidRPr="00F35BB9">
        <w:rPr>
          <w:szCs w:val="28"/>
        </w:rPr>
        <w:t>,</w:t>
      </w:r>
      <w:r w:rsidR="00BD0960">
        <w:rPr>
          <w:szCs w:val="28"/>
        </w:rPr>
        <w:t>5</w:t>
      </w:r>
    </w:p>
    <w:p w:rsidR="001A4D31" w:rsidRDefault="001A4D31" w:rsidP="00510BB8">
      <w:pPr>
        <w:jc w:val="center"/>
        <w:rPr>
          <w:szCs w:val="28"/>
        </w:rPr>
      </w:pPr>
    </w:p>
    <w:p w:rsidR="0003412C" w:rsidRPr="00F35BB9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пп</w:t>
      </w:r>
      <w:proofErr w:type="gramStart"/>
      <w:r w:rsidRPr="00F35BB9">
        <w:rPr>
          <w:szCs w:val="28"/>
          <w:vertAlign w:val="subscript"/>
        </w:rPr>
        <w:t>1</w:t>
      </w:r>
      <w:proofErr w:type="gramEnd"/>
      <w:r w:rsidRPr="00F35BB9">
        <w:rPr>
          <w:szCs w:val="28"/>
        </w:rPr>
        <w:t>=43</w:t>
      </w:r>
      <w:r>
        <w:rPr>
          <w:szCs w:val="28"/>
        </w:rPr>
        <w:t>,</w:t>
      </w:r>
      <w:r w:rsidR="00BD0960">
        <w:rPr>
          <w:szCs w:val="28"/>
        </w:rPr>
        <w:t>8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пп</w:t>
      </w:r>
      <w:proofErr w:type="gramStart"/>
      <w:r w:rsidRPr="00F35BB9">
        <w:rPr>
          <w:szCs w:val="28"/>
          <w:vertAlign w:val="subscript"/>
        </w:rPr>
        <w:t>2</w:t>
      </w:r>
      <w:proofErr w:type="gramEnd"/>
      <w:r w:rsidRPr="00F35BB9">
        <w:rPr>
          <w:szCs w:val="28"/>
        </w:rPr>
        <w:t>=</w:t>
      </w:r>
      <w:r w:rsidR="00F85EC5">
        <w:rPr>
          <w:szCs w:val="28"/>
        </w:rPr>
        <w:t>100</w:t>
      </w:r>
    </w:p>
    <w:p w:rsidR="0003412C" w:rsidRPr="00F35BB9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пп</w:t>
      </w:r>
      <w:r>
        <w:rPr>
          <w:szCs w:val="28"/>
          <w:vertAlign w:val="subscript"/>
        </w:rPr>
        <w:t>3</w:t>
      </w:r>
      <w:r w:rsidRPr="00F35BB9">
        <w:rPr>
          <w:szCs w:val="28"/>
        </w:rPr>
        <w:t>=</w:t>
      </w:r>
      <w:r w:rsidR="009946EC">
        <w:rPr>
          <w:szCs w:val="28"/>
        </w:rPr>
        <w:t>14,0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пп</w:t>
      </w:r>
      <w:proofErr w:type="gramStart"/>
      <w:r>
        <w:rPr>
          <w:szCs w:val="28"/>
          <w:vertAlign w:val="subscript"/>
        </w:rPr>
        <w:t>4</w:t>
      </w:r>
      <w:proofErr w:type="gramEnd"/>
      <w:r w:rsidRPr="00F35BB9">
        <w:rPr>
          <w:szCs w:val="28"/>
        </w:rPr>
        <w:t>=</w:t>
      </w:r>
      <w:r w:rsidR="003D6676">
        <w:rPr>
          <w:szCs w:val="28"/>
        </w:rPr>
        <w:t>100</w:t>
      </w:r>
    </w:p>
    <w:p w:rsidR="0003412C" w:rsidRPr="00F35BB9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пп</w:t>
      </w:r>
      <w:r>
        <w:rPr>
          <w:szCs w:val="28"/>
          <w:vertAlign w:val="subscript"/>
        </w:rPr>
        <w:t>5</w:t>
      </w:r>
      <w:r w:rsidRPr="00F35BB9">
        <w:rPr>
          <w:szCs w:val="28"/>
        </w:rPr>
        <w:t>=1</w:t>
      </w:r>
      <w:r w:rsidR="00F85EC5">
        <w:rPr>
          <w:szCs w:val="28"/>
        </w:rPr>
        <w:t>5</w:t>
      </w:r>
      <w:r w:rsidR="003D6676">
        <w:rPr>
          <w:szCs w:val="28"/>
        </w:rPr>
        <w:t>,</w:t>
      </w:r>
      <w:r w:rsidR="00BD0960">
        <w:rPr>
          <w:szCs w:val="28"/>
        </w:rPr>
        <w:t>3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ЗП</w:t>
      </w:r>
      <w:r w:rsidR="00AA1801"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пп</w:t>
      </w:r>
      <w:proofErr w:type="gramStart"/>
      <w:r>
        <w:rPr>
          <w:szCs w:val="28"/>
          <w:vertAlign w:val="subscript"/>
        </w:rPr>
        <w:t>6</w:t>
      </w:r>
      <w:proofErr w:type="gramEnd"/>
      <w:r w:rsidRPr="00F35BB9">
        <w:rPr>
          <w:szCs w:val="28"/>
        </w:rPr>
        <w:t>=</w:t>
      </w:r>
      <w:r>
        <w:rPr>
          <w:szCs w:val="28"/>
        </w:rPr>
        <w:t>3</w:t>
      </w:r>
      <w:r w:rsidR="00BD0960">
        <w:rPr>
          <w:szCs w:val="28"/>
        </w:rPr>
        <w:t>7</w:t>
      </w:r>
      <w:r w:rsidRPr="00F35BB9">
        <w:rPr>
          <w:szCs w:val="28"/>
        </w:rPr>
        <w:t>,</w:t>
      </w:r>
      <w:r w:rsidR="00BD0960">
        <w:rPr>
          <w:szCs w:val="28"/>
        </w:rPr>
        <w:t>5</w:t>
      </w:r>
    </w:p>
    <w:p w:rsidR="004E00BB" w:rsidRDefault="004E00BB" w:rsidP="00510BB8">
      <w:pPr>
        <w:jc w:val="center"/>
        <w:rPr>
          <w:szCs w:val="28"/>
        </w:rPr>
      </w:pP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СД</w:t>
      </w:r>
      <w:r w:rsidR="00AA1801">
        <w:rPr>
          <w:szCs w:val="28"/>
          <w:vertAlign w:val="subscript"/>
        </w:rPr>
        <w:t>м</w:t>
      </w:r>
      <w:r>
        <w:rPr>
          <w:szCs w:val="28"/>
          <w:vertAlign w:val="subscript"/>
        </w:rPr>
        <w:t>ппз</w:t>
      </w:r>
      <w:proofErr w:type="gramStart"/>
      <w:r>
        <w:rPr>
          <w:szCs w:val="28"/>
          <w:vertAlign w:val="subscript"/>
        </w:rPr>
        <w:t>1</w:t>
      </w:r>
      <w:proofErr w:type="gramEnd"/>
      <w:r>
        <w:rPr>
          <w:szCs w:val="28"/>
        </w:rPr>
        <w:t>=43</w:t>
      </w:r>
      <w:r w:rsidR="00F85EC5">
        <w:rPr>
          <w:szCs w:val="28"/>
        </w:rPr>
        <w:t>,</w:t>
      </w:r>
      <w:r w:rsidR="00BD0960">
        <w:rPr>
          <w:szCs w:val="28"/>
        </w:rPr>
        <w:t>8</w:t>
      </w:r>
      <w:r>
        <w:rPr>
          <w:szCs w:val="28"/>
        </w:rPr>
        <w:t>/43</w:t>
      </w:r>
      <w:r w:rsidR="00F85EC5">
        <w:rPr>
          <w:szCs w:val="28"/>
        </w:rPr>
        <w:t>,</w:t>
      </w:r>
      <w:r w:rsidR="00BD0960">
        <w:rPr>
          <w:szCs w:val="28"/>
        </w:rPr>
        <w:t>8</w:t>
      </w:r>
      <w:r>
        <w:rPr>
          <w:szCs w:val="28"/>
        </w:rPr>
        <w:t>=1</w:t>
      </w:r>
      <w:r w:rsidR="00290A16">
        <w:rPr>
          <w:szCs w:val="28"/>
        </w:rPr>
        <w:t>,0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СД</w:t>
      </w:r>
      <w:r w:rsidR="00AA1801">
        <w:rPr>
          <w:szCs w:val="28"/>
          <w:vertAlign w:val="subscript"/>
        </w:rPr>
        <w:t>м</w:t>
      </w:r>
      <w:r>
        <w:rPr>
          <w:szCs w:val="28"/>
          <w:vertAlign w:val="subscript"/>
        </w:rPr>
        <w:t>ппз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>=100/</w:t>
      </w:r>
      <w:r w:rsidR="00F85EC5">
        <w:rPr>
          <w:szCs w:val="28"/>
        </w:rPr>
        <w:t>100</w:t>
      </w:r>
      <w:r>
        <w:rPr>
          <w:szCs w:val="28"/>
        </w:rPr>
        <w:t>=1</w:t>
      </w:r>
      <w:r w:rsidR="00290A16">
        <w:rPr>
          <w:szCs w:val="28"/>
        </w:rPr>
        <w:t>,0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lastRenderedPageBreak/>
        <w:t>СД</w:t>
      </w:r>
      <w:r w:rsidR="00AA1801">
        <w:rPr>
          <w:szCs w:val="28"/>
          <w:vertAlign w:val="subscript"/>
        </w:rPr>
        <w:t>м</w:t>
      </w:r>
      <w:r>
        <w:rPr>
          <w:szCs w:val="28"/>
          <w:vertAlign w:val="subscript"/>
        </w:rPr>
        <w:t>ппз3</w:t>
      </w:r>
      <w:r>
        <w:rPr>
          <w:szCs w:val="28"/>
        </w:rPr>
        <w:t>=</w:t>
      </w:r>
      <w:r w:rsidR="009946EC">
        <w:rPr>
          <w:szCs w:val="28"/>
        </w:rPr>
        <w:t>13,6/14,0</w:t>
      </w:r>
      <w:r w:rsidR="004C711E">
        <w:rPr>
          <w:szCs w:val="28"/>
        </w:rPr>
        <w:t>=</w:t>
      </w:r>
      <w:r w:rsidR="009946EC">
        <w:rPr>
          <w:szCs w:val="28"/>
        </w:rPr>
        <w:t>0,97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СД</w:t>
      </w:r>
      <w:r w:rsidR="00AA1801">
        <w:rPr>
          <w:szCs w:val="28"/>
          <w:vertAlign w:val="subscript"/>
        </w:rPr>
        <w:t>м</w:t>
      </w:r>
      <w:r>
        <w:rPr>
          <w:szCs w:val="28"/>
          <w:vertAlign w:val="subscript"/>
        </w:rPr>
        <w:t>ппз</w:t>
      </w:r>
      <w:proofErr w:type="gramStart"/>
      <w:r>
        <w:rPr>
          <w:szCs w:val="28"/>
          <w:vertAlign w:val="subscript"/>
        </w:rPr>
        <w:t>4</w:t>
      </w:r>
      <w:proofErr w:type="gramEnd"/>
      <w:r>
        <w:rPr>
          <w:szCs w:val="28"/>
        </w:rPr>
        <w:t>=</w:t>
      </w:r>
      <w:r w:rsidR="00791622">
        <w:rPr>
          <w:szCs w:val="28"/>
        </w:rPr>
        <w:t>100</w:t>
      </w:r>
      <w:r>
        <w:rPr>
          <w:szCs w:val="28"/>
        </w:rPr>
        <w:t>/</w:t>
      </w:r>
      <w:r w:rsidR="00884C2F">
        <w:rPr>
          <w:szCs w:val="28"/>
        </w:rPr>
        <w:t>100</w:t>
      </w:r>
      <w:r>
        <w:rPr>
          <w:szCs w:val="28"/>
        </w:rPr>
        <w:t>=1</w:t>
      </w:r>
      <w:r w:rsidR="00791622">
        <w:rPr>
          <w:szCs w:val="28"/>
        </w:rPr>
        <w:t>,</w:t>
      </w:r>
      <w:r w:rsidR="00884C2F">
        <w:rPr>
          <w:szCs w:val="28"/>
        </w:rPr>
        <w:t>0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СД</w:t>
      </w:r>
      <w:r w:rsidR="00AA1801">
        <w:rPr>
          <w:szCs w:val="28"/>
          <w:vertAlign w:val="subscript"/>
        </w:rPr>
        <w:t>м</w:t>
      </w:r>
      <w:r w:rsidRPr="00AA1801">
        <w:rPr>
          <w:szCs w:val="28"/>
          <w:vertAlign w:val="subscript"/>
        </w:rPr>
        <w:t>ппз5</w:t>
      </w:r>
      <w:r>
        <w:rPr>
          <w:szCs w:val="28"/>
        </w:rPr>
        <w:t>=1</w:t>
      </w:r>
      <w:r w:rsidR="00791622">
        <w:rPr>
          <w:szCs w:val="28"/>
        </w:rPr>
        <w:t>5</w:t>
      </w:r>
      <w:r>
        <w:rPr>
          <w:szCs w:val="28"/>
        </w:rPr>
        <w:t>,</w:t>
      </w:r>
      <w:r w:rsidR="00BD0960">
        <w:rPr>
          <w:szCs w:val="28"/>
        </w:rPr>
        <w:t>4</w:t>
      </w:r>
      <w:r>
        <w:rPr>
          <w:szCs w:val="28"/>
        </w:rPr>
        <w:t>/1</w:t>
      </w:r>
      <w:r w:rsidR="00791622">
        <w:rPr>
          <w:szCs w:val="28"/>
        </w:rPr>
        <w:t>5</w:t>
      </w:r>
      <w:r w:rsidR="00884C2F">
        <w:rPr>
          <w:szCs w:val="28"/>
        </w:rPr>
        <w:t>,</w:t>
      </w:r>
      <w:r w:rsidR="00BD0960">
        <w:rPr>
          <w:szCs w:val="28"/>
        </w:rPr>
        <w:t>3</w:t>
      </w:r>
      <w:r>
        <w:rPr>
          <w:szCs w:val="28"/>
        </w:rPr>
        <w:t>=1</w:t>
      </w:r>
      <w:r w:rsidR="00290A16">
        <w:rPr>
          <w:szCs w:val="28"/>
        </w:rPr>
        <w:t>,0</w:t>
      </w:r>
      <w:r w:rsidR="009946EC">
        <w:rPr>
          <w:szCs w:val="28"/>
        </w:rPr>
        <w:t>1</w:t>
      </w:r>
      <w:r w:rsidR="00B6167A">
        <w:rPr>
          <w:szCs w:val="28"/>
        </w:rPr>
        <w:t>=1</w:t>
      </w:r>
    </w:p>
    <w:p w:rsidR="0003412C" w:rsidRDefault="0003412C" w:rsidP="00510BB8">
      <w:pPr>
        <w:jc w:val="center"/>
        <w:rPr>
          <w:szCs w:val="28"/>
        </w:rPr>
      </w:pPr>
      <w:r w:rsidRPr="00AA1801">
        <w:rPr>
          <w:szCs w:val="28"/>
        </w:rPr>
        <w:t>СД</w:t>
      </w:r>
      <w:r w:rsidR="00AA1801">
        <w:rPr>
          <w:szCs w:val="28"/>
          <w:vertAlign w:val="subscript"/>
        </w:rPr>
        <w:t>м</w:t>
      </w:r>
      <w:r>
        <w:rPr>
          <w:szCs w:val="28"/>
          <w:vertAlign w:val="subscript"/>
        </w:rPr>
        <w:t>ппз</w:t>
      </w:r>
      <w:proofErr w:type="gramStart"/>
      <w:r>
        <w:rPr>
          <w:szCs w:val="28"/>
          <w:vertAlign w:val="subscript"/>
        </w:rPr>
        <w:t>6</w:t>
      </w:r>
      <w:proofErr w:type="gramEnd"/>
      <w:r>
        <w:rPr>
          <w:szCs w:val="28"/>
        </w:rPr>
        <w:t>=3</w:t>
      </w:r>
      <w:r w:rsidR="00B6167A">
        <w:rPr>
          <w:szCs w:val="28"/>
        </w:rPr>
        <w:t>7</w:t>
      </w:r>
      <w:r>
        <w:rPr>
          <w:szCs w:val="28"/>
        </w:rPr>
        <w:t>,</w:t>
      </w:r>
      <w:r w:rsidR="00B6167A">
        <w:rPr>
          <w:szCs w:val="28"/>
        </w:rPr>
        <w:t>5</w:t>
      </w:r>
      <w:r>
        <w:rPr>
          <w:szCs w:val="28"/>
        </w:rPr>
        <w:t>/3</w:t>
      </w:r>
      <w:r w:rsidR="00B6167A">
        <w:rPr>
          <w:szCs w:val="28"/>
        </w:rPr>
        <w:t>7</w:t>
      </w:r>
      <w:r>
        <w:rPr>
          <w:szCs w:val="28"/>
        </w:rPr>
        <w:t>,</w:t>
      </w:r>
      <w:r w:rsidR="00B6167A">
        <w:rPr>
          <w:szCs w:val="28"/>
        </w:rPr>
        <w:t>5</w:t>
      </w:r>
      <w:r>
        <w:rPr>
          <w:szCs w:val="28"/>
        </w:rPr>
        <w:t>=</w:t>
      </w:r>
      <w:r w:rsidR="00290A16">
        <w:rPr>
          <w:szCs w:val="28"/>
        </w:rPr>
        <w:t>1,0</w:t>
      </w:r>
    </w:p>
    <w:p w:rsidR="0003412C" w:rsidRPr="00BD5934" w:rsidRDefault="00A42418" w:rsidP="0003412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- с</w:t>
      </w:r>
      <w:r w:rsidR="0003412C" w:rsidRPr="00BD5934">
        <w:rPr>
          <w:b/>
          <w:szCs w:val="28"/>
        </w:rPr>
        <w:t>тепень реализа</w:t>
      </w:r>
      <w:r w:rsidR="0003412C">
        <w:rPr>
          <w:b/>
          <w:szCs w:val="28"/>
        </w:rPr>
        <w:t>ц</w:t>
      </w:r>
      <w:r w:rsidR="0003412C" w:rsidRPr="00BD5934">
        <w:rPr>
          <w:b/>
          <w:szCs w:val="28"/>
        </w:rPr>
        <w:t>ии муниципальной программы</w:t>
      </w:r>
    </w:p>
    <w:p w:rsidR="001B14AD" w:rsidRDefault="001B14AD" w:rsidP="00DA2409">
      <w:pPr>
        <w:ind w:firstLine="709"/>
        <w:jc w:val="center"/>
        <w:rPr>
          <w:szCs w:val="28"/>
        </w:rPr>
      </w:pPr>
    </w:p>
    <w:p w:rsidR="0003412C" w:rsidRDefault="0003412C" w:rsidP="00DA2409">
      <w:pPr>
        <w:jc w:val="center"/>
        <w:rPr>
          <w:szCs w:val="28"/>
        </w:rPr>
      </w:pPr>
      <w:proofErr w:type="spellStart"/>
      <w:r w:rsidRPr="00A42418">
        <w:rPr>
          <w:b/>
          <w:szCs w:val="28"/>
        </w:rPr>
        <w:t>СР</w:t>
      </w:r>
      <w:r w:rsidRPr="00A42418">
        <w:rPr>
          <w:b/>
          <w:szCs w:val="28"/>
          <w:vertAlign w:val="subscript"/>
        </w:rPr>
        <w:t>мп</w:t>
      </w:r>
      <w:proofErr w:type="spellEnd"/>
      <w:r w:rsidRPr="00A42418">
        <w:rPr>
          <w:b/>
          <w:szCs w:val="28"/>
        </w:rPr>
        <w:t>=∑</w:t>
      </w:r>
      <w:proofErr w:type="spellStart"/>
      <w:r w:rsidRPr="00AA1801">
        <w:rPr>
          <w:b/>
          <w:szCs w:val="28"/>
        </w:rPr>
        <w:t>СД</w:t>
      </w:r>
      <w:r w:rsidR="00AA1801">
        <w:rPr>
          <w:b/>
          <w:szCs w:val="28"/>
          <w:vertAlign w:val="subscript"/>
        </w:rPr>
        <w:t>м</w:t>
      </w:r>
      <w:r w:rsidRPr="00A42418">
        <w:rPr>
          <w:b/>
          <w:szCs w:val="28"/>
          <w:vertAlign w:val="subscript"/>
        </w:rPr>
        <w:t>ппз</w:t>
      </w:r>
      <w:proofErr w:type="spellEnd"/>
      <w:r w:rsidRPr="00A42418">
        <w:rPr>
          <w:b/>
          <w:szCs w:val="28"/>
        </w:rPr>
        <w:t>/М</w:t>
      </w:r>
      <w:r w:rsidR="00AA1801">
        <w:rPr>
          <w:b/>
          <w:szCs w:val="28"/>
        </w:rPr>
        <w:t>,</w:t>
      </w:r>
      <w:r w:rsidR="004E00BB">
        <w:rPr>
          <w:b/>
          <w:szCs w:val="28"/>
        </w:rPr>
        <w:t xml:space="preserve"> </w:t>
      </w:r>
      <w:r w:rsidR="00AA1801">
        <w:rPr>
          <w:szCs w:val="28"/>
        </w:rPr>
        <w:t>г</w:t>
      </w:r>
      <w:r w:rsidR="00AA1801" w:rsidRPr="00AA1801">
        <w:rPr>
          <w:szCs w:val="28"/>
        </w:rPr>
        <w:t>де:</w:t>
      </w:r>
    </w:p>
    <w:p w:rsidR="00AA1801" w:rsidRPr="00AA1801" w:rsidRDefault="00AA1801" w:rsidP="00510BB8">
      <w:pPr>
        <w:jc w:val="both"/>
        <w:rPr>
          <w:szCs w:val="28"/>
        </w:rPr>
      </w:pPr>
      <w:proofErr w:type="spellStart"/>
      <w:r w:rsidRPr="00A42418">
        <w:rPr>
          <w:b/>
          <w:szCs w:val="28"/>
        </w:rPr>
        <w:t>СР</w:t>
      </w:r>
      <w:r w:rsidRPr="00A42418">
        <w:rPr>
          <w:b/>
          <w:szCs w:val="28"/>
          <w:vertAlign w:val="subscript"/>
        </w:rPr>
        <w:t>мп</w:t>
      </w:r>
      <w:proofErr w:type="spellEnd"/>
      <w:r>
        <w:rPr>
          <w:b/>
          <w:szCs w:val="28"/>
          <w:vertAlign w:val="subscript"/>
        </w:rPr>
        <w:t xml:space="preserve">       </w:t>
      </w:r>
      <w:r w:rsidR="002023BF">
        <w:rPr>
          <w:b/>
          <w:szCs w:val="28"/>
          <w:vertAlign w:val="subscript"/>
        </w:rPr>
        <w:t xml:space="preserve"> </w:t>
      </w:r>
      <w:r>
        <w:rPr>
          <w:b/>
          <w:szCs w:val="28"/>
          <w:vertAlign w:val="subscript"/>
        </w:rPr>
        <w:t xml:space="preserve"> </w:t>
      </w:r>
      <w:r w:rsidRPr="002023BF">
        <w:rPr>
          <w:szCs w:val="28"/>
        </w:rPr>
        <w:t xml:space="preserve">– </w:t>
      </w:r>
      <w:r>
        <w:rPr>
          <w:b/>
          <w:szCs w:val="28"/>
          <w:vertAlign w:val="subscript"/>
        </w:rPr>
        <w:t xml:space="preserve"> </w:t>
      </w:r>
      <w:r w:rsidR="002023BF">
        <w:rPr>
          <w:b/>
          <w:szCs w:val="28"/>
          <w:vertAlign w:val="subscript"/>
        </w:rPr>
        <w:t xml:space="preserve">     </w:t>
      </w:r>
      <w:r w:rsidRPr="00AA1801">
        <w:rPr>
          <w:szCs w:val="28"/>
        </w:rPr>
        <w:t>степень реализации целевых показателей;</w:t>
      </w:r>
    </w:p>
    <w:p w:rsidR="00AA1801" w:rsidRPr="00AA1801" w:rsidRDefault="00AA1801" w:rsidP="00510BB8">
      <w:pPr>
        <w:jc w:val="both"/>
        <w:rPr>
          <w:szCs w:val="28"/>
        </w:rPr>
      </w:pPr>
      <w:proofErr w:type="spellStart"/>
      <w:r w:rsidRPr="00AA1801">
        <w:rPr>
          <w:b/>
          <w:szCs w:val="28"/>
        </w:rPr>
        <w:t>СД</w:t>
      </w:r>
      <w:r>
        <w:rPr>
          <w:b/>
          <w:szCs w:val="28"/>
          <w:vertAlign w:val="subscript"/>
        </w:rPr>
        <w:t>м</w:t>
      </w:r>
      <w:r w:rsidRPr="00A42418">
        <w:rPr>
          <w:b/>
          <w:szCs w:val="28"/>
          <w:vertAlign w:val="subscript"/>
        </w:rPr>
        <w:t>ппз</w:t>
      </w:r>
      <w:proofErr w:type="spellEnd"/>
      <w:r w:rsidR="002023BF">
        <w:rPr>
          <w:b/>
          <w:szCs w:val="28"/>
          <w:vertAlign w:val="subscript"/>
        </w:rPr>
        <w:t xml:space="preserve"> </w:t>
      </w:r>
      <w:r w:rsidRPr="00AA1801">
        <w:rPr>
          <w:szCs w:val="28"/>
        </w:rPr>
        <w:t>–</w:t>
      </w:r>
      <w:r w:rsidR="002023BF">
        <w:rPr>
          <w:szCs w:val="28"/>
        </w:rPr>
        <w:t xml:space="preserve"> </w:t>
      </w:r>
      <w:r w:rsidRPr="00AA1801">
        <w:rPr>
          <w:szCs w:val="28"/>
        </w:rPr>
        <w:t>степень достижения планового значения показателя (индикатора);</w:t>
      </w:r>
    </w:p>
    <w:p w:rsidR="00AA1801" w:rsidRDefault="00AA1801" w:rsidP="00510BB8">
      <w:pPr>
        <w:jc w:val="both"/>
        <w:rPr>
          <w:szCs w:val="28"/>
        </w:rPr>
      </w:pPr>
      <w:r w:rsidRPr="00A42418">
        <w:rPr>
          <w:b/>
          <w:szCs w:val="28"/>
        </w:rPr>
        <w:t>М</w:t>
      </w:r>
      <w:r w:rsidR="002023BF">
        <w:rPr>
          <w:b/>
          <w:szCs w:val="28"/>
        </w:rPr>
        <w:t xml:space="preserve">           –      </w:t>
      </w:r>
      <w:r w:rsidR="002023BF" w:rsidRPr="002023BF">
        <w:rPr>
          <w:szCs w:val="28"/>
        </w:rPr>
        <w:t>число показателей муниципальной программы.</w:t>
      </w:r>
    </w:p>
    <w:p w:rsidR="002023BF" w:rsidRPr="002023BF" w:rsidRDefault="002023BF" w:rsidP="0003412C">
      <w:pPr>
        <w:ind w:firstLine="709"/>
        <w:jc w:val="both"/>
        <w:rPr>
          <w:szCs w:val="28"/>
        </w:rPr>
      </w:pPr>
    </w:p>
    <w:p w:rsidR="0003412C" w:rsidRDefault="0003412C" w:rsidP="00510BB8">
      <w:pPr>
        <w:ind w:firstLine="709"/>
        <w:jc w:val="center"/>
        <w:rPr>
          <w:szCs w:val="28"/>
        </w:rPr>
      </w:pPr>
      <w:proofErr w:type="spellStart"/>
      <w:r w:rsidRPr="00F35BB9">
        <w:rPr>
          <w:szCs w:val="28"/>
        </w:rPr>
        <w:t>СР</w:t>
      </w:r>
      <w:r>
        <w:rPr>
          <w:szCs w:val="28"/>
          <w:vertAlign w:val="subscript"/>
        </w:rPr>
        <w:t>м</w:t>
      </w:r>
      <w:r w:rsidRPr="00F35BB9">
        <w:rPr>
          <w:szCs w:val="28"/>
          <w:vertAlign w:val="subscript"/>
        </w:rPr>
        <w:t>п</w:t>
      </w:r>
      <w:proofErr w:type="spellEnd"/>
      <w:r w:rsidRPr="00F35BB9">
        <w:rPr>
          <w:szCs w:val="28"/>
        </w:rPr>
        <w:t>= (1</w:t>
      </w:r>
      <w:r w:rsidR="009946EC">
        <w:rPr>
          <w:szCs w:val="28"/>
        </w:rPr>
        <w:t>,0</w:t>
      </w:r>
      <w:r w:rsidRPr="00F35BB9">
        <w:rPr>
          <w:szCs w:val="28"/>
        </w:rPr>
        <w:t>+1</w:t>
      </w:r>
      <w:r w:rsidR="009946EC">
        <w:rPr>
          <w:szCs w:val="28"/>
        </w:rPr>
        <w:t>,0</w:t>
      </w:r>
      <w:r w:rsidR="004C711E">
        <w:rPr>
          <w:szCs w:val="28"/>
        </w:rPr>
        <w:t>+1</w:t>
      </w:r>
      <w:r w:rsidR="009946EC">
        <w:rPr>
          <w:szCs w:val="28"/>
        </w:rPr>
        <w:t>,0</w:t>
      </w:r>
      <w:r>
        <w:rPr>
          <w:szCs w:val="28"/>
        </w:rPr>
        <w:t>+1</w:t>
      </w:r>
      <w:r w:rsidR="009946EC">
        <w:rPr>
          <w:szCs w:val="28"/>
        </w:rPr>
        <w:t>,0</w:t>
      </w:r>
      <w:r>
        <w:rPr>
          <w:szCs w:val="28"/>
        </w:rPr>
        <w:t>+1</w:t>
      </w:r>
      <w:r w:rsidR="009946EC">
        <w:rPr>
          <w:szCs w:val="28"/>
        </w:rPr>
        <w:t>,0</w:t>
      </w:r>
      <w:r>
        <w:rPr>
          <w:szCs w:val="28"/>
        </w:rPr>
        <w:t>+</w:t>
      </w:r>
      <w:r w:rsidR="009946EC">
        <w:rPr>
          <w:szCs w:val="28"/>
        </w:rPr>
        <w:t>0,97</w:t>
      </w:r>
      <w:r w:rsidRPr="00F35BB9">
        <w:rPr>
          <w:szCs w:val="28"/>
        </w:rPr>
        <w:t>)/</w:t>
      </w:r>
      <w:r>
        <w:rPr>
          <w:szCs w:val="28"/>
        </w:rPr>
        <w:t>6=</w:t>
      </w:r>
      <w:r w:rsidR="004C711E">
        <w:rPr>
          <w:szCs w:val="28"/>
        </w:rPr>
        <w:t>1</w:t>
      </w:r>
      <w:r w:rsidR="009946EC">
        <w:rPr>
          <w:szCs w:val="28"/>
        </w:rPr>
        <w:t>,0</w:t>
      </w:r>
    </w:p>
    <w:p w:rsidR="0003412C" w:rsidRDefault="0003412C" w:rsidP="0003412C">
      <w:pPr>
        <w:ind w:firstLine="709"/>
        <w:jc w:val="both"/>
        <w:rPr>
          <w:szCs w:val="28"/>
        </w:rPr>
      </w:pPr>
    </w:p>
    <w:p w:rsidR="0003412C" w:rsidRPr="00BD5934" w:rsidRDefault="0003412C" w:rsidP="0003412C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2</w:t>
      </w:r>
      <w:r w:rsidRPr="00F35BB9">
        <w:rPr>
          <w:szCs w:val="28"/>
        </w:rPr>
        <w:t xml:space="preserve">. </w:t>
      </w:r>
      <w:r w:rsidRPr="00BD5934">
        <w:rPr>
          <w:b/>
          <w:szCs w:val="28"/>
        </w:rPr>
        <w:t>Оценка фактического достижения значения</w:t>
      </w:r>
      <w:r w:rsidR="002023BF">
        <w:rPr>
          <w:b/>
          <w:szCs w:val="28"/>
        </w:rPr>
        <w:t xml:space="preserve"> каждого</w:t>
      </w:r>
      <w:r w:rsidRPr="00BD5934">
        <w:rPr>
          <w:b/>
          <w:szCs w:val="28"/>
        </w:rPr>
        <w:t xml:space="preserve"> контрольного события</w:t>
      </w:r>
      <w:r w:rsidR="001B14AD">
        <w:rPr>
          <w:b/>
          <w:szCs w:val="28"/>
        </w:rPr>
        <w:t>.</w:t>
      </w:r>
    </w:p>
    <w:p w:rsidR="001B14AD" w:rsidRDefault="001B14AD" w:rsidP="0003412C">
      <w:pPr>
        <w:ind w:firstLine="709"/>
        <w:jc w:val="both"/>
        <w:rPr>
          <w:b/>
          <w:szCs w:val="28"/>
        </w:rPr>
      </w:pPr>
    </w:p>
    <w:p w:rsidR="0003412C" w:rsidRPr="00F35BB9" w:rsidRDefault="0003412C" w:rsidP="00DA2409">
      <w:pPr>
        <w:jc w:val="center"/>
        <w:rPr>
          <w:szCs w:val="28"/>
        </w:rPr>
      </w:pPr>
      <w:proofErr w:type="spellStart"/>
      <w:r w:rsidRPr="002023BF">
        <w:rPr>
          <w:b/>
          <w:szCs w:val="28"/>
        </w:rPr>
        <w:t>ОД</w:t>
      </w:r>
      <w:r w:rsidRPr="002023BF">
        <w:rPr>
          <w:b/>
          <w:szCs w:val="28"/>
          <w:vertAlign w:val="subscript"/>
        </w:rPr>
        <w:t>кс</w:t>
      </w:r>
      <w:proofErr w:type="spellEnd"/>
      <w:r w:rsidRPr="002023BF">
        <w:rPr>
          <w:b/>
          <w:szCs w:val="28"/>
        </w:rPr>
        <w:t>=</w:t>
      </w:r>
      <w:proofErr w:type="spellStart"/>
      <w:r w:rsidRPr="002023BF">
        <w:rPr>
          <w:b/>
          <w:szCs w:val="28"/>
        </w:rPr>
        <w:t>КС</w:t>
      </w:r>
      <w:r w:rsidRPr="002023BF">
        <w:rPr>
          <w:b/>
          <w:szCs w:val="28"/>
          <w:vertAlign w:val="subscript"/>
        </w:rPr>
        <w:t>ф</w:t>
      </w:r>
      <w:proofErr w:type="spellEnd"/>
      <w:r w:rsidRPr="002023BF">
        <w:rPr>
          <w:b/>
          <w:szCs w:val="28"/>
          <w:vertAlign w:val="subscript"/>
        </w:rPr>
        <w:t xml:space="preserve">   </w:t>
      </w:r>
      <w:r w:rsidRPr="002023BF">
        <w:rPr>
          <w:b/>
          <w:szCs w:val="28"/>
        </w:rPr>
        <w:t xml:space="preserve">/ </w:t>
      </w:r>
      <w:proofErr w:type="spellStart"/>
      <w:r w:rsidRPr="002023BF">
        <w:rPr>
          <w:b/>
          <w:szCs w:val="28"/>
        </w:rPr>
        <w:t>КС</w:t>
      </w:r>
      <w:r w:rsidRPr="002023BF">
        <w:rPr>
          <w:b/>
          <w:szCs w:val="28"/>
          <w:vertAlign w:val="subscript"/>
        </w:rPr>
        <w:t>п</w:t>
      </w:r>
      <w:proofErr w:type="spellEnd"/>
      <w:r w:rsidRPr="00F35BB9">
        <w:rPr>
          <w:szCs w:val="28"/>
        </w:rPr>
        <w:t xml:space="preserve">, </w:t>
      </w:r>
      <w:r w:rsidR="002023BF">
        <w:rPr>
          <w:szCs w:val="28"/>
        </w:rPr>
        <w:t>г</w:t>
      </w:r>
      <w:r w:rsidRPr="00F35BB9">
        <w:rPr>
          <w:szCs w:val="28"/>
        </w:rPr>
        <w:t>де</w:t>
      </w:r>
      <w:r w:rsidR="002023BF">
        <w:rPr>
          <w:szCs w:val="28"/>
        </w:rPr>
        <w:t>:</w:t>
      </w: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FF5F2F">
        <w:rPr>
          <w:b/>
          <w:szCs w:val="28"/>
        </w:rPr>
        <w:t>ОД</w:t>
      </w:r>
      <w:r w:rsidRPr="00FF5F2F">
        <w:rPr>
          <w:b/>
          <w:szCs w:val="28"/>
          <w:vertAlign w:val="subscript"/>
        </w:rPr>
        <w:t>кс</w:t>
      </w:r>
      <w:proofErr w:type="spellEnd"/>
      <w:r w:rsidRPr="00F35BB9">
        <w:rPr>
          <w:szCs w:val="28"/>
        </w:rPr>
        <w:t xml:space="preserve"> – оценка фактического достижения контрольного события</w:t>
      </w:r>
      <w:r w:rsidR="00FF5F2F">
        <w:rPr>
          <w:szCs w:val="28"/>
        </w:rPr>
        <w:t>;</w:t>
      </w: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FF5F2F">
        <w:rPr>
          <w:b/>
          <w:szCs w:val="28"/>
        </w:rPr>
        <w:t>КС</w:t>
      </w:r>
      <w:r w:rsidRPr="00FF5F2F">
        <w:rPr>
          <w:b/>
          <w:szCs w:val="28"/>
          <w:vertAlign w:val="subscript"/>
        </w:rPr>
        <w:t>ф</w:t>
      </w:r>
      <w:proofErr w:type="spellEnd"/>
      <w:r w:rsidRPr="00FF5F2F">
        <w:rPr>
          <w:b/>
          <w:szCs w:val="28"/>
        </w:rPr>
        <w:t xml:space="preserve"> </w:t>
      </w:r>
      <w:r w:rsidRPr="00F35BB9">
        <w:rPr>
          <w:szCs w:val="28"/>
        </w:rPr>
        <w:t>– фактически достигнутое значение контрольного события</w:t>
      </w:r>
      <w:r w:rsidR="00FF5F2F">
        <w:rPr>
          <w:szCs w:val="28"/>
        </w:rPr>
        <w:t>;</w:t>
      </w:r>
    </w:p>
    <w:p w:rsidR="0003412C" w:rsidRDefault="0003412C" w:rsidP="00510BB8">
      <w:pPr>
        <w:jc w:val="both"/>
        <w:rPr>
          <w:szCs w:val="28"/>
        </w:rPr>
      </w:pPr>
      <w:proofErr w:type="spellStart"/>
      <w:r w:rsidRPr="00FF5F2F">
        <w:rPr>
          <w:b/>
          <w:szCs w:val="28"/>
        </w:rPr>
        <w:t>КС</w:t>
      </w:r>
      <w:r w:rsidRPr="00FF5F2F">
        <w:rPr>
          <w:b/>
          <w:szCs w:val="28"/>
          <w:vertAlign w:val="subscript"/>
        </w:rPr>
        <w:t>п</w:t>
      </w:r>
      <w:proofErr w:type="spellEnd"/>
      <w:r w:rsidRPr="00FF5F2F">
        <w:rPr>
          <w:b/>
          <w:szCs w:val="28"/>
        </w:rPr>
        <w:t xml:space="preserve"> </w:t>
      </w:r>
      <w:r w:rsidRPr="00F35BB9">
        <w:rPr>
          <w:szCs w:val="28"/>
        </w:rPr>
        <w:t>– плановое значение контрольного события</w:t>
      </w:r>
      <w:r w:rsidR="00FF5F2F">
        <w:rPr>
          <w:szCs w:val="28"/>
        </w:rPr>
        <w:t>.</w:t>
      </w:r>
    </w:p>
    <w:p w:rsidR="00FF5F2F" w:rsidRPr="00F35BB9" w:rsidRDefault="00FF5F2F" w:rsidP="0003412C">
      <w:pPr>
        <w:ind w:firstLine="709"/>
        <w:jc w:val="both"/>
        <w:rPr>
          <w:szCs w:val="28"/>
        </w:rPr>
      </w:pPr>
    </w:p>
    <w:p w:rsidR="0003412C" w:rsidRPr="00F35BB9" w:rsidRDefault="0003412C" w:rsidP="00510BB8">
      <w:pPr>
        <w:jc w:val="center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gramStart"/>
      <w:r w:rsidRPr="00F35BB9">
        <w:rPr>
          <w:szCs w:val="28"/>
          <w:vertAlign w:val="subscript"/>
        </w:rPr>
        <w:t>1</w:t>
      </w:r>
      <w:proofErr w:type="gramEnd"/>
      <w:r>
        <w:rPr>
          <w:szCs w:val="28"/>
          <w:vertAlign w:val="subscript"/>
        </w:rPr>
        <w:t>.1.1</w:t>
      </w:r>
      <w:r w:rsidRPr="00F35BB9">
        <w:rPr>
          <w:szCs w:val="28"/>
        </w:rPr>
        <w:t>=</w:t>
      </w:r>
      <w:r w:rsidR="00791622">
        <w:rPr>
          <w:szCs w:val="28"/>
        </w:rPr>
        <w:t>90</w:t>
      </w:r>
      <w:r w:rsidR="00B6167A">
        <w:rPr>
          <w:szCs w:val="28"/>
        </w:rPr>
        <w:t>6</w:t>
      </w:r>
      <w:r w:rsidRPr="00F35BB9">
        <w:rPr>
          <w:szCs w:val="28"/>
        </w:rPr>
        <w:t>/</w:t>
      </w:r>
      <w:r>
        <w:rPr>
          <w:szCs w:val="28"/>
        </w:rPr>
        <w:t>9</w:t>
      </w:r>
      <w:r w:rsidR="00791622">
        <w:rPr>
          <w:szCs w:val="28"/>
        </w:rPr>
        <w:t>0</w:t>
      </w:r>
      <w:r w:rsidR="00B6167A">
        <w:rPr>
          <w:szCs w:val="28"/>
        </w:rPr>
        <w:t>6</w:t>
      </w:r>
      <w:r w:rsidRPr="00F35BB9">
        <w:rPr>
          <w:szCs w:val="28"/>
        </w:rPr>
        <w:t>=1</w:t>
      </w:r>
      <w:r w:rsidR="00494A5E">
        <w:rPr>
          <w:szCs w:val="28"/>
        </w:rPr>
        <w:t>,0</w:t>
      </w:r>
    </w:p>
    <w:p w:rsidR="0003412C" w:rsidRDefault="0003412C" w:rsidP="00510BB8">
      <w:pPr>
        <w:jc w:val="center"/>
        <w:rPr>
          <w:szCs w:val="28"/>
        </w:rPr>
      </w:pPr>
      <w:r w:rsidRPr="00F35BB9">
        <w:rPr>
          <w:szCs w:val="28"/>
        </w:rPr>
        <w:t>ОД</w:t>
      </w:r>
      <w:r>
        <w:rPr>
          <w:szCs w:val="28"/>
          <w:vertAlign w:val="subscript"/>
        </w:rPr>
        <w:t>кс</w:t>
      </w:r>
      <w:proofErr w:type="gramStart"/>
      <w:r>
        <w:rPr>
          <w:szCs w:val="28"/>
          <w:vertAlign w:val="subscript"/>
        </w:rPr>
        <w:t>1</w:t>
      </w:r>
      <w:proofErr w:type="gramEnd"/>
      <w:r>
        <w:rPr>
          <w:szCs w:val="28"/>
          <w:vertAlign w:val="subscript"/>
        </w:rPr>
        <w:t>.2.1</w:t>
      </w:r>
      <w:r w:rsidRPr="00F35BB9">
        <w:rPr>
          <w:szCs w:val="28"/>
        </w:rPr>
        <w:t>=</w:t>
      </w:r>
      <w:r>
        <w:rPr>
          <w:szCs w:val="28"/>
        </w:rPr>
        <w:t>5</w:t>
      </w:r>
      <w:r w:rsidRPr="00F35BB9">
        <w:rPr>
          <w:szCs w:val="28"/>
        </w:rPr>
        <w:t>/</w:t>
      </w:r>
      <w:r>
        <w:rPr>
          <w:szCs w:val="28"/>
        </w:rPr>
        <w:t>5</w:t>
      </w:r>
      <w:r w:rsidRPr="00F35BB9">
        <w:rPr>
          <w:szCs w:val="28"/>
        </w:rPr>
        <w:t>=1</w:t>
      </w:r>
      <w:r w:rsidR="00494A5E">
        <w:rPr>
          <w:szCs w:val="28"/>
        </w:rPr>
        <w:t>,0</w:t>
      </w:r>
    </w:p>
    <w:p w:rsidR="009946EC" w:rsidRDefault="009946EC" w:rsidP="00510BB8">
      <w:pPr>
        <w:jc w:val="center"/>
        <w:rPr>
          <w:szCs w:val="28"/>
        </w:rPr>
      </w:pPr>
    </w:p>
    <w:p w:rsidR="00791622" w:rsidRDefault="00791622" w:rsidP="00510BB8">
      <w:pPr>
        <w:jc w:val="center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.2.1</w:t>
      </w:r>
      <w:r w:rsidRPr="00F35BB9">
        <w:rPr>
          <w:szCs w:val="28"/>
        </w:rPr>
        <w:t>=1</w:t>
      </w:r>
      <w:r>
        <w:rPr>
          <w:szCs w:val="28"/>
        </w:rPr>
        <w:t>0</w:t>
      </w:r>
      <w:r w:rsidRPr="00F35BB9">
        <w:rPr>
          <w:szCs w:val="28"/>
        </w:rPr>
        <w:t>/1</w:t>
      </w:r>
      <w:r>
        <w:rPr>
          <w:szCs w:val="28"/>
        </w:rPr>
        <w:t>0</w:t>
      </w:r>
      <w:r w:rsidRPr="00F35BB9">
        <w:rPr>
          <w:szCs w:val="28"/>
        </w:rPr>
        <w:t>=</w:t>
      </w:r>
      <w:r w:rsidR="00494A5E">
        <w:rPr>
          <w:szCs w:val="28"/>
        </w:rPr>
        <w:t>1,0</w:t>
      </w:r>
    </w:p>
    <w:p w:rsidR="0003412C" w:rsidRDefault="0003412C" w:rsidP="00510BB8">
      <w:pPr>
        <w:jc w:val="center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.2.2</w:t>
      </w:r>
      <w:r w:rsidRPr="00F35BB9">
        <w:rPr>
          <w:szCs w:val="28"/>
        </w:rPr>
        <w:t>=1/1=1</w:t>
      </w:r>
      <w:r w:rsidR="00494A5E">
        <w:rPr>
          <w:szCs w:val="28"/>
        </w:rPr>
        <w:t>,0</w:t>
      </w:r>
    </w:p>
    <w:p w:rsidR="004C711E" w:rsidRDefault="004C711E" w:rsidP="00510BB8">
      <w:pPr>
        <w:jc w:val="center"/>
        <w:rPr>
          <w:szCs w:val="28"/>
        </w:rPr>
      </w:pPr>
    </w:p>
    <w:p w:rsidR="0003412C" w:rsidRDefault="0003412C" w:rsidP="00510BB8">
      <w:pPr>
        <w:jc w:val="center"/>
        <w:rPr>
          <w:szCs w:val="28"/>
        </w:rPr>
      </w:pPr>
      <w:r w:rsidRPr="00F35BB9">
        <w:rPr>
          <w:szCs w:val="28"/>
        </w:rPr>
        <w:t>ОД</w:t>
      </w:r>
      <w:r w:rsidRPr="00F35BB9">
        <w:rPr>
          <w:szCs w:val="28"/>
          <w:vertAlign w:val="subscript"/>
        </w:rPr>
        <w:t>кс</w:t>
      </w:r>
      <w:r>
        <w:rPr>
          <w:szCs w:val="28"/>
          <w:vertAlign w:val="subscript"/>
        </w:rPr>
        <w:t>3.1.1</w:t>
      </w:r>
      <w:r w:rsidRPr="00F35BB9">
        <w:rPr>
          <w:szCs w:val="28"/>
        </w:rPr>
        <w:t>=</w:t>
      </w:r>
      <w:r w:rsidR="00B6167A">
        <w:rPr>
          <w:szCs w:val="28"/>
        </w:rPr>
        <w:t>1</w:t>
      </w:r>
      <w:r w:rsidRPr="00F35BB9">
        <w:rPr>
          <w:szCs w:val="28"/>
        </w:rPr>
        <w:t>/</w:t>
      </w:r>
      <w:r w:rsidR="00B6167A">
        <w:rPr>
          <w:szCs w:val="28"/>
        </w:rPr>
        <w:t>1</w:t>
      </w:r>
      <w:r w:rsidRPr="00F35BB9">
        <w:rPr>
          <w:szCs w:val="28"/>
        </w:rPr>
        <w:t>=1</w:t>
      </w:r>
      <w:r w:rsidR="00494A5E">
        <w:rPr>
          <w:szCs w:val="28"/>
        </w:rPr>
        <w:t>,0</w:t>
      </w:r>
    </w:p>
    <w:p w:rsidR="0003412C" w:rsidRDefault="0003412C" w:rsidP="0003412C">
      <w:pPr>
        <w:ind w:firstLine="709"/>
        <w:jc w:val="both"/>
        <w:rPr>
          <w:szCs w:val="28"/>
        </w:rPr>
      </w:pPr>
    </w:p>
    <w:p w:rsidR="0003412C" w:rsidRPr="00BD5934" w:rsidRDefault="0003412C" w:rsidP="0003412C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 xml:space="preserve">3. Оценка </w:t>
      </w:r>
      <w:r w:rsidR="00FF5F2F">
        <w:rPr>
          <w:b/>
          <w:szCs w:val="28"/>
        </w:rPr>
        <w:t>степени реализации каждого основного мероприятия (оценка достижения всех контрольных событий (в сумме) в рамках одного мероприятия (направление расходов) и мероприятий (направлений расходов) по каждому основному мероприятию) по следующей формуле</w:t>
      </w:r>
      <w:r w:rsidR="001B14AD">
        <w:rPr>
          <w:b/>
          <w:szCs w:val="28"/>
        </w:rPr>
        <w:t>.</w:t>
      </w:r>
    </w:p>
    <w:p w:rsidR="001B14AD" w:rsidRDefault="00FF5F2F" w:rsidP="0003412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:rsidR="0003412C" w:rsidRDefault="0003412C" w:rsidP="00DA2409">
      <w:pPr>
        <w:jc w:val="center"/>
        <w:rPr>
          <w:szCs w:val="28"/>
        </w:rPr>
      </w:pPr>
      <w:proofErr w:type="spellStart"/>
      <w:r w:rsidRPr="00FF5F2F">
        <w:rPr>
          <w:b/>
          <w:szCs w:val="28"/>
        </w:rPr>
        <w:t>СР</w:t>
      </w:r>
      <w:r w:rsidRPr="00FF5F2F">
        <w:rPr>
          <w:b/>
          <w:szCs w:val="28"/>
          <w:vertAlign w:val="subscript"/>
        </w:rPr>
        <w:t>м</w:t>
      </w:r>
      <w:proofErr w:type="spellEnd"/>
      <w:r w:rsidRPr="00FF5F2F">
        <w:rPr>
          <w:b/>
          <w:szCs w:val="28"/>
        </w:rPr>
        <w:t>=∑</w:t>
      </w:r>
      <w:proofErr w:type="spellStart"/>
      <w:r w:rsidRPr="00FF5F2F">
        <w:rPr>
          <w:b/>
          <w:szCs w:val="28"/>
        </w:rPr>
        <w:t>ОД</w:t>
      </w:r>
      <w:r w:rsidRPr="00FF5F2F">
        <w:rPr>
          <w:b/>
          <w:szCs w:val="28"/>
          <w:vertAlign w:val="subscript"/>
        </w:rPr>
        <w:t>кс</w:t>
      </w:r>
      <w:proofErr w:type="spellEnd"/>
      <w:r w:rsidRPr="00FF5F2F">
        <w:rPr>
          <w:b/>
          <w:szCs w:val="28"/>
        </w:rPr>
        <w:t>/</w:t>
      </w:r>
      <w:r w:rsidRPr="00FF5F2F">
        <w:rPr>
          <w:b/>
          <w:szCs w:val="28"/>
          <w:lang w:val="en-US"/>
        </w:rPr>
        <w:t>N</w:t>
      </w:r>
      <w:r w:rsidRPr="00F35BB9">
        <w:rPr>
          <w:szCs w:val="28"/>
        </w:rPr>
        <w:t xml:space="preserve">, </w:t>
      </w:r>
      <w:r w:rsidR="00FF5F2F">
        <w:rPr>
          <w:szCs w:val="28"/>
        </w:rPr>
        <w:t>г</w:t>
      </w:r>
      <w:r w:rsidRPr="00F35BB9">
        <w:rPr>
          <w:szCs w:val="28"/>
        </w:rPr>
        <w:t>де</w:t>
      </w:r>
      <w:r w:rsidR="00FF5F2F">
        <w:rPr>
          <w:szCs w:val="28"/>
        </w:rPr>
        <w:t>:</w:t>
      </w:r>
    </w:p>
    <w:p w:rsidR="00B52EA1" w:rsidRPr="00F35BB9" w:rsidRDefault="00B52EA1" w:rsidP="0003412C">
      <w:pPr>
        <w:ind w:firstLine="709"/>
        <w:jc w:val="both"/>
        <w:rPr>
          <w:szCs w:val="28"/>
        </w:rPr>
      </w:pP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FF5F2F">
        <w:rPr>
          <w:b/>
          <w:szCs w:val="28"/>
        </w:rPr>
        <w:t>СР</w:t>
      </w:r>
      <w:r w:rsidRPr="00FF5F2F">
        <w:rPr>
          <w:b/>
          <w:szCs w:val="28"/>
          <w:vertAlign w:val="subscript"/>
        </w:rPr>
        <w:t>м</w:t>
      </w:r>
      <w:proofErr w:type="spellEnd"/>
      <w:r w:rsidRPr="00F35BB9">
        <w:rPr>
          <w:szCs w:val="28"/>
        </w:rPr>
        <w:t xml:space="preserve"> – степень реализации основного мероприятия программы</w:t>
      </w:r>
      <w:r w:rsidR="00FF5F2F">
        <w:rPr>
          <w:szCs w:val="28"/>
        </w:rPr>
        <w:t xml:space="preserve"> (подпрограммы);</w:t>
      </w: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FF5F2F">
        <w:rPr>
          <w:b/>
          <w:szCs w:val="28"/>
        </w:rPr>
        <w:t>ОД</w:t>
      </w:r>
      <w:r w:rsidRPr="00FF5F2F">
        <w:rPr>
          <w:b/>
          <w:szCs w:val="28"/>
          <w:vertAlign w:val="subscript"/>
        </w:rPr>
        <w:t>кс</w:t>
      </w:r>
      <w:proofErr w:type="spellEnd"/>
      <w:r w:rsidRPr="00FF5F2F">
        <w:rPr>
          <w:b/>
          <w:szCs w:val="28"/>
        </w:rPr>
        <w:t xml:space="preserve"> </w:t>
      </w:r>
      <w:r w:rsidRPr="00F35BB9">
        <w:rPr>
          <w:szCs w:val="28"/>
        </w:rPr>
        <w:t>– оценка фактического достижения контрольного события</w:t>
      </w:r>
      <w:r w:rsidR="00FF5F2F">
        <w:rPr>
          <w:szCs w:val="28"/>
        </w:rPr>
        <w:t>;</w:t>
      </w:r>
    </w:p>
    <w:p w:rsidR="0003412C" w:rsidRDefault="0003412C" w:rsidP="00510BB8">
      <w:pPr>
        <w:jc w:val="both"/>
        <w:rPr>
          <w:szCs w:val="28"/>
        </w:rPr>
      </w:pPr>
      <w:r w:rsidRPr="00FF5F2F">
        <w:rPr>
          <w:b/>
          <w:szCs w:val="28"/>
          <w:lang w:val="en-US"/>
        </w:rPr>
        <w:t>N</w:t>
      </w:r>
      <w:r w:rsidRPr="00FF5F2F">
        <w:rPr>
          <w:b/>
          <w:szCs w:val="28"/>
        </w:rPr>
        <w:t xml:space="preserve"> </w:t>
      </w:r>
      <w:r w:rsidRPr="00F35BB9">
        <w:rPr>
          <w:szCs w:val="28"/>
        </w:rPr>
        <w:t>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число</w:t>
      </w:r>
      <w:proofErr w:type="gramEnd"/>
      <w:r>
        <w:rPr>
          <w:szCs w:val="28"/>
        </w:rPr>
        <w:t xml:space="preserve"> </w:t>
      </w:r>
      <w:r w:rsidRPr="00F35BB9">
        <w:rPr>
          <w:szCs w:val="28"/>
        </w:rPr>
        <w:t>контрольных событий</w:t>
      </w:r>
      <w:r w:rsidR="00FF5F2F">
        <w:rPr>
          <w:szCs w:val="28"/>
        </w:rPr>
        <w:t>.</w:t>
      </w:r>
    </w:p>
    <w:p w:rsidR="00FF5F2F" w:rsidRPr="001A4D31" w:rsidRDefault="00FF5F2F" w:rsidP="0003412C">
      <w:pPr>
        <w:ind w:firstLine="709"/>
        <w:jc w:val="both"/>
        <w:rPr>
          <w:color w:val="0D0D0D" w:themeColor="text1" w:themeTint="F2"/>
          <w:szCs w:val="28"/>
        </w:rPr>
      </w:pPr>
    </w:p>
    <w:p w:rsidR="0003412C" w:rsidRPr="001A4D31" w:rsidRDefault="0003412C" w:rsidP="00510BB8">
      <w:pPr>
        <w:ind w:firstLine="709"/>
        <w:jc w:val="center"/>
        <w:rPr>
          <w:color w:val="0D0D0D" w:themeColor="text1" w:themeTint="F2"/>
          <w:szCs w:val="28"/>
        </w:rPr>
      </w:pPr>
      <w:r w:rsidRPr="001A4D31">
        <w:rPr>
          <w:color w:val="0D0D0D" w:themeColor="text1" w:themeTint="F2"/>
          <w:szCs w:val="28"/>
        </w:rPr>
        <w:t>СР</w:t>
      </w:r>
      <w:r w:rsidRPr="001A4D31">
        <w:rPr>
          <w:color w:val="0D0D0D" w:themeColor="text1" w:themeTint="F2"/>
          <w:szCs w:val="28"/>
          <w:vertAlign w:val="subscript"/>
        </w:rPr>
        <w:t>м</w:t>
      </w:r>
      <w:proofErr w:type="gramStart"/>
      <w:r w:rsidRPr="001A4D31">
        <w:rPr>
          <w:color w:val="0D0D0D" w:themeColor="text1" w:themeTint="F2"/>
          <w:szCs w:val="28"/>
          <w:vertAlign w:val="subscript"/>
        </w:rPr>
        <w:t>1</w:t>
      </w:r>
      <w:proofErr w:type="gramEnd"/>
      <w:r w:rsidRPr="001A4D31">
        <w:rPr>
          <w:color w:val="0D0D0D" w:themeColor="text1" w:themeTint="F2"/>
          <w:szCs w:val="28"/>
        </w:rPr>
        <w:t>= (1+1)/</w:t>
      </w:r>
      <w:r w:rsidR="009946EC">
        <w:rPr>
          <w:color w:val="0D0D0D" w:themeColor="text1" w:themeTint="F2"/>
          <w:szCs w:val="28"/>
        </w:rPr>
        <w:t>2</w:t>
      </w:r>
      <w:r w:rsidRPr="001A4D31">
        <w:rPr>
          <w:color w:val="0D0D0D" w:themeColor="text1" w:themeTint="F2"/>
          <w:szCs w:val="28"/>
        </w:rPr>
        <w:t>=</w:t>
      </w:r>
      <w:r w:rsidR="004C711E" w:rsidRPr="001A4D31">
        <w:rPr>
          <w:color w:val="0D0D0D" w:themeColor="text1" w:themeTint="F2"/>
          <w:szCs w:val="28"/>
        </w:rPr>
        <w:t>1</w:t>
      </w:r>
      <w:r w:rsidRPr="001A4D31">
        <w:rPr>
          <w:color w:val="0D0D0D" w:themeColor="text1" w:themeTint="F2"/>
          <w:szCs w:val="28"/>
        </w:rPr>
        <w:t xml:space="preserve"> (&gt;95% мероприятие</w:t>
      </w:r>
      <w:r w:rsidR="0098416F" w:rsidRPr="001A4D31">
        <w:rPr>
          <w:color w:val="0D0D0D" w:themeColor="text1" w:themeTint="F2"/>
          <w:szCs w:val="28"/>
        </w:rPr>
        <w:t xml:space="preserve"> </w:t>
      </w:r>
      <w:r w:rsidRPr="001A4D31">
        <w:rPr>
          <w:color w:val="0D0D0D" w:themeColor="text1" w:themeTint="F2"/>
          <w:szCs w:val="28"/>
        </w:rPr>
        <w:t>выполняется)</w:t>
      </w:r>
    </w:p>
    <w:p w:rsidR="0003412C" w:rsidRDefault="0003412C" w:rsidP="00510BB8">
      <w:pPr>
        <w:ind w:firstLine="709"/>
        <w:jc w:val="center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>= (1+1)/</w:t>
      </w:r>
      <w:r w:rsidR="00791622">
        <w:rPr>
          <w:szCs w:val="28"/>
        </w:rPr>
        <w:t>2</w:t>
      </w:r>
      <w:r>
        <w:rPr>
          <w:szCs w:val="28"/>
        </w:rPr>
        <w:t>=1</w:t>
      </w:r>
      <w:r w:rsidR="00494A5E">
        <w:rPr>
          <w:szCs w:val="28"/>
        </w:rPr>
        <w:t>,0</w:t>
      </w:r>
      <w:r>
        <w:rPr>
          <w:szCs w:val="28"/>
        </w:rPr>
        <w:t xml:space="preserve"> (</w:t>
      </w:r>
      <w:r w:rsidRPr="00277F2A">
        <w:rPr>
          <w:szCs w:val="28"/>
        </w:rPr>
        <w:t xml:space="preserve">&gt;95% </w:t>
      </w:r>
      <w:r>
        <w:rPr>
          <w:szCs w:val="28"/>
        </w:rPr>
        <w:t>мероприятие выполняется)</w:t>
      </w:r>
    </w:p>
    <w:p w:rsidR="0003412C" w:rsidRDefault="0003412C" w:rsidP="00510BB8">
      <w:pPr>
        <w:ind w:firstLine="709"/>
        <w:jc w:val="center"/>
        <w:rPr>
          <w:szCs w:val="28"/>
        </w:rPr>
      </w:pPr>
      <w:r>
        <w:rPr>
          <w:szCs w:val="28"/>
        </w:rPr>
        <w:t>СР</w:t>
      </w:r>
      <w:r>
        <w:rPr>
          <w:szCs w:val="28"/>
          <w:vertAlign w:val="subscript"/>
        </w:rPr>
        <w:t>м3</w:t>
      </w:r>
      <w:r>
        <w:rPr>
          <w:szCs w:val="28"/>
        </w:rPr>
        <w:t>= 1/1=</w:t>
      </w:r>
      <w:r w:rsidR="00494A5E">
        <w:rPr>
          <w:szCs w:val="28"/>
        </w:rPr>
        <w:t>1,0</w:t>
      </w:r>
      <w:r>
        <w:rPr>
          <w:szCs w:val="28"/>
        </w:rPr>
        <w:t xml:space="preserve"> (</w:t>
      </w:r>
      <w:r w:rsidRPr="00277F2A">
        <w:rPr>
          <w:szCs w:val="28"/>
        </w:rPr>
        <w:t xml:space="preserve">&gt;95% </w:t>
      </w:r>
      <w:r>
        <w:rPr>
          <w:szCs w:val="28"/>
        </w:rPr>
        <w:t>мероприятие выполняется)</w:t>
      </w:r>
    </w:p>
    <w:p w:rsidR="0003412C" w:rsidRPr="004440C5" w:rsidRDefault="0003412C" w:rsidP="0003412C">
      <w:pPr>
        <w:ind w:firstLine="709"/>
        <w:jc w:val="both"/>
        <w:rPr>
          <w:szCs w:val="28"/>
        </w:rPr>
      </w:pPr>
    </w:p>
    <w:p w:rsidR="0003412C" w:rsidRPr="00BD5934" w:rsidRDefault="0003412C" w:rsidP="0003412C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4. Оценка степени реализации основных мероприятий</w:t>
      </w:r>
      <w:r w:rsidR="001B14AD">
        <w:rPr>
          <w:b/>
          <w:szCs w:val="28"/>
        </w:rPr>
        <w:t xml:space="preserve"> в целом по муниципальной программе.</w:t>
      </w:r>
    </w:p>
    <w:p w:rsidR="001B14AD" w:rsidRDefault="001B14AD" w:rsidP="00510BB8">
      <w:pPr>
        <w:ind w:firstLine="709"/>
        <w:jc w:val="center"/>
        <w:rPr>
          <w:b/>
          <w:szCs w:val="28"/>
        </w:rPr>
      </w:pPr>
    </w:p>
    <w:p w:rsidR="0003412C" w:rsidRDefault="0003412C" w:rsidP="00510BB8">
      <w:pPr>
        <w:jc w:val="center"/>
        <w:rPr>
          <w:szCs w:val="28"/>
        </w:rPr>
      </w:pPr>
      <w:proofErr w:type="spellStart"/>
      <w:r w:rsidRPr="001B14AD">
        <w:rPr>
          <w:b/>
          <w:szCs w:val="28"/>
        </w:rPr>
        <w:t>СР</w:t>
      </w:r>
      <w:r w:rsidRPr="001B14AD">
        <w:rPr>
          <w:b/>
          <w:szCs w:val="28"/>
          <w:vertAlign w:val="subscript"/>
        </w:rPr>
        <w:t>ом</w:t>
      </w:r>
      <w:proofErr w:type="spellEnd"/>
      <w:r w:rsidRPr="001B14AD">
        <w:rPr>
          <w:b/>
          <w:szCs w:val="28"/>
        </w:rPr>
        <w:t>=</w:t>
      </w:r>
      <w:proofErr w:type="spellStart"/>
      <w:r w:rsidRPr="001B14AD">
        <w:rPr>
          <w:b/>
          <w:szCs w:val="28"/>
        </w:rPr>
        <w:t>М</w:t>
      </w:r>
      <w:r w:rsidRPr="001B14AD">
        <w:rPr>
          <w:b/>
          <w:szCs w:val="28"/>
          <w:vertAlign w:val="subscript"/>
        </w:rPr>
        <w:t>мв</w:t>
      </w:r>
      <w:proofErr w:type="spellEnd"/>
      <w:r w:rsidRPr="001B14AD">
        <w:rPr>
          <w:b/>
          <w:szCs w:val="28"/>
        </w:rPr>
        <w:t>/М</w:t>
      </w:r>
      <w:r>
        <w:rPr>
          <w:szCs w:val="28"/>
        </w:rPr>
        <w:t xml:space="preserve">, </w:t>
      </w:r>
      <w:r w:rsidR="001B14AD">
        <w:rPr>
          <w:szCs w:val="28"/>
        </w:rPr>
        <w:t>г</w:t>
      </w:r>
      <w:r>
        <w:rPr>
          <w:szCs w:val="28"/>
        </w:rPr>
        <w:t>де</w:t>
      </w:r>
      <w:r w:rsidR="001B14AD">
        <w:rPr>
          <w:szCs w:val="28"/>
        </w:rPr>
        <w:t>:</w:t>
      </w:r>
    </w:p>
    <w:p w:rsidR="00B52EA1" w:rsidRDefault="00B52EA1" w:rsidP="0003412C">
      <w:pPr>
        <w:ind w:firstLine="709"/>
        <w:jc w:val="both"/>
        <w:rPr>
          <w:szCs w:val="28"/>
        </w:rPr>
      </w:pP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1B14AD">
        <w:rPr>
          <w:b/>
          <w:szCs w:val="28"/>
        </w:rPr>
        <w:t>СР</w:t>
      </w:r>
      <w:r w:rsidRPr="001B14AD">
        <w:rPr>
          <w:b/>
          <w:szCs w:val="28"/>
          <w:vertAlign w:val="subscript"/>
        </w:rPr>
        <w:t>ом</w:t>
      </w:r>
      <w:proofErr w:type="spellEnd"/>
      <w:r w:rsidRPr="00F35BB9">
        <w:rPr>
          <w:szCs w:val="28"/>
        </w:rPr>
        <w:t xml:space="preserve"> – степень реализации основных мероприятий</w:t>
      </w:r>
      <w:r w:rsidR="001B14AD">
        <w:rPr>
          <w:szCs w:val="28"/>
        </w:rPr>
        <w:t>;</w:t>
      </w:r>
    </w:p>
    <w:p w:rsidR="0003412C" w:rsidRPr="00F35BB9" w:rsidRDefault="0003412C" w:rsidP="00510BB8">
      <w:pPr>
        <w:jc w:val="both"/>
        <w:rPr>
          <w:szCs w:val="28"/>
        </w:rPr>
      </w:pPr>
      <w:proofErr w:type="spellStart"/>
      <w:r w:rsidRPr="001B14AD">
        <w:rPr>
          <w:b/>
          <w:szCs w:val="28"/>
        </w:rPr>
        <w:t>М</w:t>
      </w:r>
      <w:r w:rsidRPr="001B14AD">
        <w:rPr>
          <w:b/>
          <w:szCs w:val="28"/>
          <w:vertAlign w:val="subscript"/>
        </w:rPr>
        <w:t>мв</w:t>
      </w:r>
      <w:proofErr w:type="spellEnd"/>
      <w:r w:rsidRPr="00F35BB9">
        <w:rPr>
          <w:szCs w:val="28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</w:t>
      </w:r>
      <w:r w:rsidR="001B14AD">
        <w:rPr>
          <w:szCs w:val="28"/>
        </w:rPr>
        <w:t>;</w:t>
      </w:r>
    </w:p>
    <w:p w:rsidR="0003412C" w:rsidRDefault="0003412C" w:rsidP="00510BB8">
      <w:pPr>
        <w:jc w:val="both"/>
        <w:rPr>
          <w:szCs w:val="28"/>
        </w:rPr>
      </w:pPr>
      <w:r w:rsidRPr="001B14AD">
        <w:rPr>
          <w:b/>
          <w:szCs w:val="28"/>
        </w:rPr>
        <w:t>М</w:t>
      </w:r>
      <w:r w:rsidRPr="00F35BB9">
        <w:rPr>
          <w:szCs w:val="28"/>
        </w:rPr>
        <w:t xml:space="preserve"> – общее количество основных мероприятий, запланированных к реализации в отчетном году</w:t>
      </w:r>
      <w:r w:rsidR="001B14AD">
        <w:rPr>
          <w:szCs w:val="28"/>
        </w:rPr>
        <w:t>.</w:t>
      </w:r>
    </w:p>
    <w:p w:rsidR="001B14AD" w:rsidRPr="00F35BB9" w:rsidRDefault="001B14AD" w:rsidP="0003412C">
      <w:pPr>
        <w:ind w:firstLine="709"/>
        <w:jc w:val="both"/>
        <w:rPr>
          <w:szCs w:val="28"/>
        </w:rPr>
      </w:pPr>
    </w:p>
    <w:p w:rsidR="0003412C" w:rsidRDefault="0003412C" w:rsidP="00510BB8">
      <w:pPr>
        <w:jc w:val="center"/>
        <w:rPr>
          <w:szCs w:val="28"/>
        </w:rPr>
      </w:pPr>
      <w:proofErr w:type="spellStart"/>
      <w:r w:rsidRPr="00F35BB9">
        <w:rPr>
          <w:szCs w:val="28"/>
        </w:rPr>
        <w:t>СР</w:t>
      </w:r>
      <w:r w:rsidRPr="00F35BB9">
        <w:rPr>
          <w:szCs w:val="28"/>
          <w:vertAlign w:val="subscript"/>
        </w:rPr>
        <w:t>о</w:t>
      </w:r>
      <w:r>
        <w:rPr>
          <w:szCs w:val="28"/>
          <w:vertAlign w:val="subscript"/>
        </w:rPr>
        <w:t>м</w:t>
      </w:r>
      <w:proofErr w:type="spellEnd"/>
      <w:r w:rsidRPr="00F35BB9">
        <w:rPr>
          <w:szCs w:val="28"/>
        </w:rPr>
        <w:t>=</w:t>
      </w:r>
      <w:r>
        <w:rPr>
          <w:szCs w:val="28"/>
        </w:rPr>
        <w:t xml:space="preserve"> (</w:t>
      </w:r>
      <w:r w:rsidR="001A4D31">
        <w:rPr>
          <w:szCs w:val="28"/>
        </w:rPr>
        <w:t>1</w:t>
      </w:r>
      <w:r>
        <w:rPr>
          <w:szCs w:val="28"/>
        </w:rPr>
        <w:t>+1+1)</w:t>
      </w:r>
      <w:r w:rsidRPr="00F35BB9">
        <w:rPr>
          <w:szCs w:val="28"/>
        </w:rPr>
        <w:t>/</w:t>
      </w:r>
      <w:r>
        <w:rPr>
          <w:szCs w:val="28"/>
        </w:rPr>
        <w:t>3</w:t>
      </w:r>
      <w:r w:rsidRPr="00F35BB9">
        <w:rPr>
          <w:szCs w:val="28"/>
        </w:rPr>
        <w:t>=</w:t>
      </w:r>
      <w:r w:rsidR="001A4D31">
        <w:rPr>
          <w:szCs w:val="28"/>
        </w:rPr>
        <w:t>1</w:t>
      </w:r>
    </w:p>
    <w:p w:rsidR="0003412C" w:rsidRDefault="0003412C" w:rsidP="0003412C">
      <w:pPr>
        <w:ind w:firstLine="709"/>
        <w:jc w:val="both"/>
        <w:rPr>
          <w:szCs w:val="28"/>
        </w:rPr>
      </w:pPr>
    </w:p>
    <w:p w:rsidR="0003412C" w:rsidRPr="00BD5934" w:rsidRDefault="0003412C" w:rsidP="0003412C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5. Оценка степени соответствия запланированному уровню затрат</w:t>
      </w:r>
      <w:r w:rsidR="001B14AD">
        <w:rPr>
          <w:b/>
          <w:szCs w:val="28"/>
        </w:rPr>
        <w:t>.</w:t>
      </w:r>
    </w:p>
    <w:p w:rsidR="001B14AD" w:rsidRDefault="001B14AD" w:rsidP="0003412C">
      <w:pPr>
        <w:ind w:firstLine="709"/>
        <w:jc w:val="both"/>
        <w:rPr>
          <w:b/>
          <w:szCs w:val="28"/>
        </w:rPr>
      </w:pPr>
    </w:p>
    <w:p w:rsidR="0003412C" w:rsidRDefault="0003412C" w:rsidP="00DA2409">
      <w:pPr>
        <w:jc w:val="center"/>
        <w:rPr>
          <w:szCs w:val="28"/>
        </w:rPr>
      </w:pPr>
      <w:proofErr w:type="spellStart"/>
      <w:r w:rsidRPr="001B14AD">
        <w:rPr>
          <w:b/>
          <w:szCs w:val="28"/>
        </w:rPr>
        <w:t>СС</w:t>
      </w:r>
      <w:r w:rsidRPr="001B14AD">
        <w:rPr>
          <w:b/>
          <w:szCs w:val="28"/>
          <w:vertAlign w:val="subscript"/>
        </w:rPr>
        <w:t>уз</w:t>
      </w:r>
      <w:proofErr w:type="spellEnd"/>
      <w:r w:rsidRPr="001B14AD">
        <w:rPr>
          <w:b/>
          <w:szCs w:val="28"/>
        </w:rPr>
        <w:t>=</w:t>
      </w:r>
      <w:proofErr w:type="spellStart"/>
      <w:r w:rsidRPr="001B14AD">
        <w:rPr>
          <w:b/>
          <w:szCs w:val="28"/>
        </w:rPr>
        <w:t>З</w:t>
      </w:r>
      <w:r w:rsidRPr="001B14AD">
        <w:rPr>
          <w:b/>
          <w:szCs w:val="28"/>
          <w:vertAlign w:val="subscript"/>
        </w:rPr>
        <w:t>ф</w:t>
      </w:r>
      <w:proofErr w:type="spellEnd"/>
      <w:r w:rsidRPr="001B14AD">
        <w:rPr>
          <w:b/>
          <w:szCs w:val="28"/>
        </w:rPr>
        <w:t>/</w:t>
      </w:r>
      <w:proofErr w:type="spellStart"/>
      <w:r w:rsidRPr="001B14AD">
        <w:rPr>
          <w:b/>
          <w:szCs w:val="28"/>
        </w:rPr>
        <w:t>З</w:t>
      </w:r>
      <w:r w:rsidRPr="001B14AD">
        <w:rPr>
          <w:b/>
          <w:szCs w:val="28"/>
          <w:vertAlign w:val="subscript"/>
        </w:rPr>
        <w:t>п</w:t>
      </w:r>
      <w:proofErr w:type="spellEnd"/>
      <w:r w:rsidRPr="00F35BB9">
        <w:rPr>
          <w:szCs w:val="28"/>
        </w:rPr>
        <w:t xml:space="preserve">, </w:t>
      </w:r>
      <w:r w:rsidR="001B14AD">
        <w:rPr>
          <w:szCs w:val="28"/>
        </w:rPr>
        <w:t>г</w:t>
      </w:r>
      <w:r w:rsidRPr="00F35BB9">
        <w:rPr>
          <w:szCs w:val="28"/>
        </w:rPr>
        <w:t>де</w:t>
      </w:r>
      <w:r w:rsidR="001B14AD">
        <w:rPr>
          <w:szCs w:val="28"/>
        </w:rPr>
        <w:t>:</w:t>
      </w:r>
    </w:p>
    <w:p w:rsidR="00B52EA1" w:rsidRDefault="00B52EA1" w:rsidP="0003412C">
      <w:pPr>
        <w:ind w:firstLine="709"/>
        <w:jc w:val="both"/>
        <w:rPr>
          <w:szCs w:val="28"/>
        </w:rPr>
      </w:pPr>
    </w:p>
    <w:p w:rsidR="0003412C" w:rsidRDefault="0003412C" w:rsidP="00510BB8">
      <w:pPr>
        <w:jc w:val="both"/>
        <w:rPr>
          <w:szCs w:val="28"/>
          <w:vertAlign w:val="subscript"/>
        </w:rPr>
      </w:pPr>
      <w:proofErr w:type="spellStart"/>
      <w:r w:rsidRPr="001B14AD">
        <w:rPr>
          <w:b/>
          <w:szCs w:val="28"/>
        </w:rPr>
        <w:t>СС</w:t>
      </w:r>
      <w:r w:rsidRPr="001B14AD">
        <w:rPr>
          <w:b/>
          <w:szCs w:val="28"/>
          <w:vertAlign w:val="subscript"/>
        </w:rPr>
        <w:t>уз</w:t>
      </w:r>
      <w:proofErr w:type="spellEnd"/>
      <w:r w:rsidRPr="00D567E8">
        <w:rPr>
          <w:szCs w:val="28"/>
        </w:rPr>
        <w:t xml:space="preserve"> –</w:t>
      </w:r>
      <w:r w:rsidRPr="006D376A">
        <w:rPr>
          <w:szCs w:val="28"/>
        </w:rPr>
        <w:t xml:space="preserve"> </w:t>
      </w:r>
      <w:r w:rsidR="001B14AD">
        <w:rPr>
          <w:szCs w:val="28"/>
        </w:rPr>
        <w:t xml:space="preserve">оценка </w:t>
      </w:r>
      <w:r w:rsidRPr="00555689">
        <w:rPr>
          <w:szCs w:val="28"/>
        </w:rPr>
        <w:t>степен</w:t>
      </w:r>
      <w:r w:rsidR="001B14AD">
        <w:rPr>
          <w:szCs w:val="28"/>
        </w:rPr>
        <w:t>и</w:t>
      </w:r>
      <w:r w:rsidRPr="00555689">
        <w:rPr>
          <w:szCs w:val="28"/>
        </w:rPr>
        <w:t xml:space="preserve"> соответствия запланированному уровню затрат</w:t>
      </w:r>
      <w:r w:rsidR="001B14AD">
        <w:rPr>
          <w:szCs w:val="28"/>
        </w:rPr>
        <w:t>;</w:t>
      </w:r>
    </w:p>
    <w:p w:rsidR="0003412C" w:rsidRDefault="0003412C" w:rsidP="00510BB8">
      <w:pPr>
        <w:jc w:val="both"/>
        <w:rPr>
          <w:szCs w:val="28"/>
        </w:rPr>
      </w:pPr>
      <w:proofErr w:type="spellStart"/>
      <w:r w:rsidRPr="001B14AD">
        <w:rPr>
          <w:b/>
          <w:szCs w:val="28"/>
        </w:rPr>
        <w:t>З</w:t>
      </w:r>
      <w:r w:rsidRPr="001B14AD">
        <w:rPr>
          <w:b/>
          <w:szCs w:val="28"/>
          <w:vertAlign w:val="subscript"/>
        </w:rPr>
        <w:t>ф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F51AD6">
        <w:rPr>
          <w:szCs w:val="28"/>
        </w:rPr>
        <w:t>фактические расходы на р</w:t>
      </w:r>
      <w:r>
        <w:rPr>
          <w:szCs w:val="28"/>
        </w:rPr>
        <w:t xml:space="preserve">еализацию программы в отчетном </w:t>
      </w:r>
      <w:r w:rsidRPr="00F51AD6">
        <w:rPr>
          <w:szCs w:val="28"/>
        </w:rPr>
        <w:t>году</w:t>
      </w:r>
      <w:r w:rsidR="001B14AD">
        <w:rPr>
          <w:szCs w:val="28"/>
        </w:rPr>
        <w:t>;</w:t>
      </w:r>
    </w:p>
    <w:p w:rsidR="0003412C" w:rsidRDefault="0003412C" w:rsidP="00510BB8">
      <w:pPr>
        <w:jc w:val="both"/>
        <w:rPr>
          <w:szCs w:val="28"/>
        </w:rPr>
      </w:pPr>
      <w:proofErr w:type="spellStart"/>
      <w:r w:rsidRPr="001B14AD">
        <w:rPr>
          <w:b/>
          <w:szCs w:val="28"/>
        </w:rPr>
        <w:t>З</w:t>
      </w:r>
      <w:r w:rsidRPr="001B14AD">
        <w:rPr>
          <w:b/>
          <w:szCs w:val="28"/>
          <w:vertAlign w:val="subscript"/>
        </w:rPr>
        <w:t>п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F51AD6">
        <w:rPr>
          <w:szCs w:val="28"/>
        </w:rPr>
        <w:t>плановые расходы на реализацию программы в отчетном году</w:t>
      </w:r>
      <w:r w:rsidR="001B14AD">
        <w:rPr>
          <w:szCs w:val="28"/>
        </w:rPr>
        <w:t>.</w:t>
      </w:r>
    </w:p>
    <w:p w:rsidR="001B14AD" w:rsidRDefault="001B14AD" w:rsidP="00DA2409">
      <w:pPr>
        <w:ind w:firstLine="709"/>
        <w:jc w:val="center"/>
        <w:rPr>
          <w:szCs w:val="28"/>
        </w:rPr>
      </w:pPr>
    </w:p>
    <w:p w:rsidR="0003412C" w:rsidRDefault="0003412C" w:rsidP="00A51543">
      <w:pPr>
        <w:jc w:val="center"/>
        <w:rPr>
          <w:szCs w:val="28"/>
        </w:rPr>
      </w:pPr>
      <w:proofErr w:type="spellStart"/>
      <w:r>
        <w:rPr>
          <w:szCs w:val="28"/>
        </w:rPr>
        <w:t>СС</w:t>
      </w:r>
      <w:r>
        <w:rPr>
          <w:szCs w:val="28"/>
          <w:vertAlign w:val="subscript"/>
        </w:rPr>
        <w:t>уз</w:t>
      </w:r>
      <w:proofErr w:type="spellEnd"/>
      <w:r>
        <w:rPr>
          <w:szCs w:val="28"/>
        </w:rPr>
        <w:t>=</w:t>
      </w:r>
      <w:r w:rsidR="00B6167A">
        <w:rPr>
          <w:szCs w:val="28"/>
        </w:rPr>
        <w:t>50</w:t>
      </w:r>
      <w:r>
        <w:rPr>
          <w:szCs w:val="28"/>
        </w:rPr>
        <w:t>,</w:t>
      </w:r>
      <w:r w:rsidR="00B6167A">
        <w:rPr>
          <w:szCs w:val="28"/>
        </w:rPr>
        <w:t>0</w:t>
      </w:r>
      <w:r>
        <w:rPr>
          <w:szCs w:val="28"/>
        </w:rPr>
        <w:t>/</w:t>
      </w:r>
      <w:r w:rsidR="009946EC">
        <w:rPr>
          <w:szCs w:val="28"/>
        </w:rPr>
        <w:t>50,0</w:t>
      </w:r>
      <w:r>
        <w:rPr>
          <w:szCs w:val="28"/>
        </w:rPr>
        <w:t>=</w:t>
      </w:r>
      <w:r w:rsidR="009946EC">
        <w:rPr>
          <w:szCs w:val="28"/>
        </w:rPr>
        <w:t>1,0</w:t>
      </w:r>
    </w:p>
    <w:p w:rsidR="0003412C" w:rsidRDefault="0003412C" w:rsidP="0003412C">
      <w:pPr>
        <w:ind w:firstLine="709"/>
        <w:jc w:val="both"/>
        <w:rPr>
          <w:szCs w:val="28"/>
        </w:rPr>
      </w:pPr>
    </w:p>
    <w:p w:rsidR="0003412C" w:rsidRDefault="0003412C" w:rsidP="0003412C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6. Оценка эффективности использования финансовых ресурсов</w:t>
      </w:r>
      <w:r>
        <w:rPr>
          <w:b/>
          <w:szCs w:val="28"/>
        </w:rPr>
        <w:t xml:space="preserve"> на реализацию муниципальной программы</w:t>
      </w:r>
      <w:r w:rsidR="001B14AD">
        <w:rPr>
          <w:b/>
          <w:szCs w:val="28"/>
        </w:rPr>
        <w:t>.</w:t>
      </w:r>
    </w:p>
    <w:p w:rsidR="001B14AD" w:rsidRDefault="001B14AD" w:rsidP="0003412C">
      <w:pPr>
        <w:ind w:firstLine="709"/>
        <w:jc w:val="both"/>
        <w:rPr>
          <w:szCs w:val="28"/>
        </w:rPr>
      </w:pPr>
    </w:p>
    <w:p w:rsidR="001B14AD" w:rsidRDefault="0003412C" w:rsidP="00A51543">
      <w:pPr>
        <w:jc w:val="center"/>
        <w:rPr>
          <w:szCs w:val="28"/>
        </w:rPr>
      </w:pPr>
      <w:proofErr w:type="spellStart"/>
      <w:r w:rsidRPr="001B14AD">
        <w:rPr>
          <w:b/>
          <w:szCs w:val="28"/>
        </w:rPr>
        <w:t>Э</w:t>
      </w:r>
      <w:r w:rsidRPr="001B14AD">
        <w:rPr>
          <w:b/>
          <w:szCs w:val="28"/>
          <w:vertAlign w:val="subscript"/>
        </w:rPr>
        <w:t>ифр</w:t>
      </w:r>
      <w:proofErr w:type="spellEnd"/>
      <w:r w:rsidRPr="001B14AD">
        <w:rPr>
          <w:b/>
          <w:szCs w:val="28"/>
        </w:rPr>
        <w:t>=</w:t>
      </w:r>
      <w:proofErr w:type="spellStart"/>
      <w:r w:rsidRPr="001B14AD">
        <w:rPr>
          <w:b/>
          <w:szCs w:val="28"/>
        </w:rPr>
        <w:t>СР</w:t>
      </w:r>
      <w:r w:rsidRPr="001B14AD">
        <w:rPr>
          <w:b/>
          <w:szCs w:val="28"/>
          <w:vertAlign w:val="subscript"/>
        </w:rPr>
        <w:t>ом</w:t>
      </w:r>
      <w:proofErr w:type="spellEnd"/>
      <w:r w:rsidRPr="001B14AD">
        <w:rPr>
          <w:b/>
          <w:szCs w:val="28"/>
        </w:rPr>
        <w:t>/</w:t>
      </w:r>
      <w:proofErr w:type="spellStart"/>
      <w:r w:rsidRPr="001B14AD">
        <w:rPr>
          <w:b/>
          <w:szCs w:val="28"/>
        </w:rPr>
        <w:t>СС</w:t>
      </w:r>
      <w:r w:rsidRPr="001B14AD">
        <w:rPr>
          <w:b/>
          <w:szCs w:val="28"/>
          <w:vertAlign w:val="subscript"/>
        </w:rPr>
        <w:t>уз</w:t>
      </w:r>
      <w:proofErr w:type="spellEnd"/>
      <w:r w:rsidR="001B14AD" w:rsidRPr="001B14AD">
        <w:rPr>
          <w:b/>
          <w:szCs w:val="28"/>
          <w:vertAlign w:val="subscript"/>
        </w:rPr>
        <w:t>,</w:t>
      </w:r>
      <w:r w:rsidR="004E00BB">
        <w:rPr>
          <w:b/>
          <w:szCs w:val="28"/>
          <w:vertAlign w:val="subscript"/>
        </w:rPr>
        <w:t xml:space="preserve"> </w:t>
      </w:r>
      <w:r w:rsidR="001B14AD" w:rsidRPr="001B14AD">
        <w:rPr>
          <w:szCs w:val="28"/>
        </w:rPr>
        <w:t>где:</w:t>
      </w:r>
    </w:p>
    <w:p w:rsidR="00B52EA1" w:rsidRPr="001B14AD" w:rsidRDefault="00B52EA1" w:rsidP="0003412C">
      <w:pPr>
        <w:ind w:firstLine="709"/>
        <w:jc w:val="both"/>
        <w:rPr>
          <w:szCs w:val="28"/>
        </w:rPr>
      </w:pPr>
    </w:p>
    <w:p w:rsidR="0003412C" w:rsidRDefault="0003412C" w:rsidP="0003412C">
      <w:pPr>
        <w:ind w:firstLine="709"/>
        <w:jc w:val="both"/>
        <w:rPr>
          <w:szCs w:val="28"/>
        </w:rPr>
      </w:pPr>
      <w:proofErr w:type="spellStart"/>
      <w:r w:rsidRPr="001B14AD">
        <w:rPr>
          <w:b/>
          <w:szCs w:val="28"/>
        </w:rPr>
        <w:t>Э</w:t>
      </w:r>
      <w:r w:rsidRPr="001B14AD">
        <w:rPr>
          <w:b/>
          <w:szCs w:val="28"/>
          <w:vertAlign w:val="subscript"/>
        </w:rPr>
        <w:t>ифр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="001B14AD">
        <w:rPr>
          <w:szCs w:val="28"/>
        </w:rPr>
        <w:t xml:space="preserve">оценка </w:t>
      </w:r>
      <w:r w:rsidRPr="003879A1">
        <w:rPr>
          <w:szCs w:val="28"/>
        </w:rPr>
        <w:t>эффективност</w:t>
      </w:r>
      <w:r w:rsidR="001B14AD">
        <w:rPr>
          <w:szCs w:val="28"/>
        </w:rPr>
        <w:t>и</w:t>
      </w:r>
      <w:r w:rsidRPr="003879A1">
        <w:rPr>
          <w:szCs w:val="28"/>
        </w:rPr>
        <w:t xml:space="preserve"> использования финансовых ресурсов</w:t>
      </w:r>
      <w:r w:rsidR="001B14AD">
        <w:rPr>
          <w:szCs w:val="28"/>
        </w:rPr>
        <w:t>;</w:t>
      </w:r>
    </w:p>
    <w:p w:rsidR="0003412C" w:rsidRDefault="0003412C" w:rsidP="0003412C">
      <w:pPr>
        <w:ind w:firstLine="709"/>
        <w:jc w:val="both"/>
        <w:rPr>
          <w:szCs w:val="28"/>
        </w:rPr>
      </w:pPr>
      <w:proofErr w:type="spellStart"/>
      <w:r w:rsidRPr="001B14AD">
        <w:rPr>
          <w:b/>
          <w:szCs w:val="28"/>
        </w:rPr>
        <w:t>СР</w:t>
      </w:r>
      <w:r w:rsidRPr="001B14AD">
        <w:rPr>
          <w:b/>
          <w:szCs w:val="28"/>
          <w:vertAlign w:val="subscript"/>
        </w:rPr>
        <w:t>ом</w:t>
      </w:r>
      <w:proofErr w:type="spellEnd"/>
      <w:r>
        <w:rPr>
          <w:szCs w:val="28"/>
        </w:rPr>
        <w:t xml:space="preserve"> –</w:t>
      </w:r>
      <w:r w:rsidRPr="00537B8B">
        <w:rPr>
          <w:szCs w:val="28"/>
        </w:rPr>
        <w:t xml:space="preserve"> </w:t>
      </w:r>
      <w:r w:rsidRPr="003879A1">
        <w:rPr>
          <w:szCs w:val="28"/>
        </w:rPr>
        <w:t>степень реализации основных мероприятий</w:t>
      </w:r>
      <w:r w:rsidR="001B14AD">
        <w:rPr>
          <w:szCs w:val="28"/>
        </w:rPr>
        <w:t>;</w:t>
      </w:r>
    </w:p>
    <w:p w:rsidR="0003412C" w:rsidRPr="00D567E8" w:rsidRDefault="0003412C" w:rsidP="0003412C">
      <w:pPr>
        <w:ind w:firstLine="709"/>
        <w:jc w:val="both"/>
        <w:rPr>
          <w:szCs w:val="28"/>
        </w:rPr>
      </w:pPr>
      <w:proofErr w:type="spellStart"/>
      <w:r w:rsidRPr="001B14AD">
        <w:rPr>
          <w:b/>
          <w:szCs w:val="28"/>
        </w:rPr>
        <w:t>СС</w:t>
      </w:r>
      <w:r w:rsidRPr="001B14AD">
        <w:rPr>
          <w:b/>
          <w:szCs w:val="28"/>
          <w:vertAlign w:val="subscript"/>
        </w:rPr>
        <w:t>уз</w:t>
      </w:r>
      <w:proofErr w:type="spellEnd"/>
      <w:r>
        <w:rPr>
          <w:szCs w:val="28"/>
        </w:rPr>
        <w:t xml:space="preserve"> </w:t>
      </w:r>
      <w:r w:rsidR="001B14AD">
        <w:rPr>
          <w:szCs w:val="28"/>
        </w:rPr>
        <w:t>–</w:t>
      </w:r>
      <w:r w:rsidRPr="00537B8B">
        <w:rPr>
          <w:szCs w:val="28"/>
        </w:rPr>
        <w:t xml:space="preserve"> </w:t>
      </w:r>
      <w:r w:rsidR="001B14AD">
        <w:rPr>
          <w:szCs w:val="28"/>
        </w:rPr>
        <w:t xml:space="preserve">оценка </w:t>
      </w:r>
      <w:r w:rsidRPr="00555689">
        <w:rPr>
          <w:szCs w:val="28"/>
        </w:rPr>
        <w:t>степен</w:t>
      </w:r>
      <w:r w:rsidR="001B14AD">
        <w:rPr>
          <w:szCs w:val="28"/>
        </w:rPr>
        <w:t>и</w:t>
      </w:r>
      <w:r w:rsidRPr="00555689">
        <w:rPr>
          <w:szCs w:val="28"/>
        </w:rPr>
        <w:t xml:space="preserve"> соответствия запланированному уровню затрат</w:t>
      </w:r>
    </w:p>
    <w:p w:rsidR="001B14AD" w:rsidRDefault="001B14AD" w:rsidP="0003412C">
      <w:pPr>
        <w:ind w:firstLine="709"/>
        <w:jc w:val="both"/>
        <w:rPr>
          <w:szCs w:val="28"/>
        </w:rPr>
      </w:pPr>
    </w:p>
    <w:p w:rsidR="0003412C" w:rsidRDefault="0003412C" w:rsidP="00DA2409">
      <w:pPr>
        <w:jc w:val="center"/>
        <w:rPr>
          <w:szCs w:val="28"/>
        </w:rPr>
      </w:pPr>
      <w:proofErr w:type="spellStart"/>
      <w:r>
        <w:rPr>
          <w:szCs w:val="28"/>
        </w:rPr>
        <w:t>Э</w:t>
      </w:r>
      <w:r>
        <w:rPr>
          <w:szCs w:val="28"/>
          <w:vertAlign w:val="subscript"/>
        </w:rPr>
        <w:t>ифр</w:t>
      </w:r>
      <w:proofErr w:type="spellEnd"/>
      <w:r w:rsidRPr="00FA1D80">
        <w:rPr>
          <w:szCs w:val="28"/>
        </w:rPr>
        <w:t>=</w:t>
      </w:r>
      <w:r>
        <w:rPr>
          <w:szCs w:val="28"/>
        </w:rPr>
        <w:t xml:space="preserve"> </w:t>
      </w:r>
      <w:r w:rsidR="001A4D31">
        <w:rPr>
          <w:szCs w:val="28"/>
        </w:rPr>
        <w:t>1</w:t>
      </w:r>
      <w:r w:rsidRPr="00FA1D80">
        <w:rPr>
          <w:szCs w:val="28"/>
        </w:rPr>
        <w:t>/</w:t>
      </w:r>
      <w:r w:rsidR="00510BB8">
        <w:rPr>
          <w:szCs w:val="28"/>
        </w:rPr>
        <w:t>1=1</w:t>
      </w:r>
    </w:p>
    <w:p w:rsidR="0003412C" w:rsidRPr="00D567E8" w:rsidRDefault="0003412C" w:rsidP="0003412C">
      <w:pPr>
        <w:ind w:firstLine="709"/>
        <w:jc w:val="both"/>
        <w:rPr>
          <w:szCs w:val="28"/>
        </w:rPr>
      </w:pPr>
    </w:p>
    <w:p w:rsidR="0003412C" w:rsidRPr="00BD5934" w:rsidRDefault="0003412C" w:rsidP="0003412C">
      <w:pPr>
        <w:ind w:firstLine="709"/>
        <w:jc w:val="both"/>
        <w:rPr>
          <w:b/>
          <w:szCs w:val="28"/>
        </w:rPr>
      </w:pPr>
      <w:r w:rsidRPr="00BD5934">
        <w:rPr>
          <w:b/>
          <w:szCs w:val="28"/>
        </w:rPr>
        <w:t>7. Оценка эффективности реализации муниципальных программ</w:t>
      </w:r>
      <w:r w:rsidR="001B14AD">
        <w:rPr>
          <w:b/>
          <w:szCs w:val="28"/>
        </w:rPr>
        <w:t>.</w:t>
      </w:r>
    </w:p>
    <w:p w:rsidR="001B14AD" w:rsidRDefault="001B14AD" w:rsidP="0003412C">
      <w:pPr>
        <w:ind w:firstLine="709"/>
        <w:jc w:val="both"/>
        <w:rPr>
          <w:szCs w:val="28"/>
        </w:rPr>
      </w:pPr>
    </w:p>
    <w:p w:rsidR="0003412C" w:rsidRDefault="0003412C" w:rsidP="00A51543">
      <w:pPr>
        <w:jc w:val="center"/>
        <w:rPr>
          <w:szCs w:val="28"/>
        </w:rPr>
      </w:pPr>
      <w:proofErr w:type="spellStart"/>
      <w:r w:rsidRPr="001B14AD">
        <w:rPr>
          <w:b/>
          <w:szCs w:val="28"/>
        </w:rPr>
        <w:t>ЭР</w:t>
      </w:r>
      <w:r w:rsidRPr="001B14AD">
        <w:rPr>
          <w:b/>
          <w:szCs w:val="28"/>
          <w:vertAlign w:val="subscript"/>
        </w:rPr>
        <w:t>мп</w:t>
      </w:r>
      <w:proofErr w:type="spellEnd"/>
      <w:r w:rsidRPr="001B14AD">
        <w:rPr>
          <w:b/>
          <w:szCs w:val="28"/>
        </w:rPr>
        <w:t>=</w:t>
      </w:r>
      <w:proofErr w:type="spellStart"/>
      <w:r w:rsidRPr="001B14AD">
        <w:rPr>
          <w:b/>
          <w:szCs w:val="28"/>
        </w:rPr>
        <w:t>СР</w:t>
      </w:r>
      <w:r w:rsidRPr="001B14AD">
        <w:rPr>
          <w:b/>
          <w:szCs w:val="28"/>
          <w:vertAlign w:val="subscript"/>
        </w:rPr>
        <w:t>мп</w:t>
      </w:r>
      <w:proofErr w:type="spellEnd"/>
      <w:r w:rsidRPr="001B14AD">
        <w:rPr>
          <w:b/>
          <w:szCs w:val="28"/>
        </w:rPr>
        <w:t>*</w:t>
      </w:r>
      <w:proofErr w:type="spellStart"/>
      <w:r w:rsidRPr="001B14AD">
        <w:rPr>
          <w:b/>
          <w:szCs w:val="28"/>
        </w:rPr>
        <w:t>Э</w:t>
      </w:r>
      <w:r w:rsidRPr="001B14AD">
        <w:rPr>
          <w:b/>
          <w:szCs w:val="28"/>
          <w:vertAlign w:val="subscript"/>
        </w:rPr>
        <w:t>ифр</w:t>
      </w:r>
      <w:proofErr w:type="spellEnd"/>
      <w:r w:rsidR="001B14AD">
        <w:rPr>
          <w:b/>
          <w:szCs w:val="28"/>
          <w:vertAlign w:val="subscript"/>
        </w:rPr>
        <w:t>,</w:t>
      </w:r>
      <w:r w:rsidR="004E00BB">
        <w:rPr>
          <w:b/>
          <w:szCs w:val="28"/>
          <w:vertAlign w:val="subscript"/>
        </w:rPr>
        <w:t xml:space="preserve"> </w:t>
      </w:r>
      <w:r w:rsidR="001B14AD">
        <w:rPr>
          <w:szCs w:val="28"/>
        </w:rPr>
        <w:t>г</w:t>
      </w:r>
      <w:r>
        <w:rPr>
          <w:szCs w:val="28"/>
        </w:rPr>
        <w:t>де</w:t>
      </w:r>
      <w:r w:rsidR="001B14AD">
        <w:rPr>
          <w:szCs w:val="28"/>
        </w:rPr>
        <w:t>:</w:t>
      </w:r>
    </w:p>
    <w:p w:rsidR="00DA2409" w:rsidRDefault="00DA2409" w:rsidP="00DA2409">
      <w:pPr>
        <w:ind w:firstLine="709"/>
        <w:jc w:val="center"/>
        <w:rPr>
          <w:szCs w:val="28"/>
        </w:rPr>
      </w:pPr>
    </w:p>
    <w:p w:rsidR="0003412C" w:rsidRDefault="0003412C" w:rsidP="00DA2409">
      <w:pPr>
        <w:jc w:val="both"/>
        <w:rPr>
          <w:szCs w:val="28"/>
        </w:rPr>
      </w:pPr>
      <w:proofErr w:type="spellStart"/>
      <w:r w:rsidRPr="001B14AD">
        <w:rPr>
          <w:b/>
          <w:szCs w:val="28"/>
        </w:rPr>
        <w:t>ЭР</w:t>
      </w:r>
      <w:r w:rsidRPr="001B14AD">
        <w:rPr>
          <w:b/>
          <w:szCs w:val="28"/>
          <w:vertAlign w:val="subscript"/>
        </w:rPr>
        <w:t>мп</w:t>
      </w:r>
      <w:proofErr w:type="spellEnd"/>
      <w:r>
        <w:rPr>
          <w:szCs w:val="28"/>
        </w:rPr>
        <w:t xml:space="preserve"> </w:t>
      </w:r>
      <w:r w:rsidR="001B14AD">
        <w:rPr>
          <w:szCs w:val="28"/>
        </w:rPr>
        <w:t>–</w:t>
      </w:r>
      <w:r>
        <w:rPr>
          <w:szCs w:val="28"/>
        </w:rPr>
        <w:t xml:space="preserve"> </w:t>
      </w:r>
      <w:r w:rsidR="001B14AD">
        <w:rPr>
          <w:szCs w:val="28"/>
        </w:rPr>
        <w:t xml:space="preserve">оценка </w:t>
      </w:r>
      <w:r w:rsidRPr="00F35BB9">
        <w:rPr>
          <w:szCs w:val="28"/>
        </w:rPr>
        <w:t>эффективност</w:t>
      </w:r>
      <w:r w:rsidR="001B14AD">
        <w:rPr>
          <w:szCs w:val="28"/>
        </w:rPr>
        <w:t>и</w:t>
      </w:r>
      <w:r w:rsidRPr="00F35BB9">
        <w:rPr>
          <w:szCs w:val="28"/>
        </w:rPr>
        <w:t xml:space="preserve"> реализации муниципальной программы</w:t>
      </w:r>
      <w:r w:rsidR="001B14AD">
        <w:rPr>
          <w:szCs w:val="28"/>
        </w:rPr>
        <w:t>;</w:t>
      </w:r>
    </w:p>
    <w:p w:rsidR="0003412C" w:rsidRDefault="0003412C" w:rsidP="0003412C">
      <w:pPr>
        <w:ind w:firstLine="709"/>
        <w:jc w:val="both"/>
        <w:rPr>
          <w:szCs w:val="28"/>
        </w:rPr>
      </w:pPr>
      <w:proofErr w:type="spellStart"/>
      <w:r w:rsidRPr="001B14AD">
        <w:rPr>
          <w:b/>
          <w:szCs w:val="28"/>
        </w:rPr>
        <w:t>СР</w:t>
      </w:r>
      <w:r w:rsidRPr="001B14AD">
        <w:rPr>
          <w:b/>
          <w:szCs w:val="28"/>
          <w:vertAlign w:val="subscript"/>
        </w:rPr>
        <w:t>мп</w:t>
      </w:r>
      <w:proofErr w:type="spellEnd"/>
      <w:r>
        <w:rPr>
          <w:szCs w:val="28"/>
        </w:rPr>
        <w:t xml:space="preserve"> - </w:t>
      </w:r>
      <w:r w:rsidRPr="00F35BB9">
        <w:rPr>
          <w:szCs w:val="28"/>
        </w:rPr>
        <w:t xml:space="preserve">степень реализации </w:t>
      </w:r>
      <w:r>
        <w:rPr>
          <w:szCs w:val="28"/>
        </w:rPr>
        <w:t>целевых показателей</w:t>
      </w:r>
      <w:r w:rsidR="001B14AD">
        <w:rPr>
          <w:szCs w:val="28"/>
        </w:rPr>
        <w:t>;</w:t>
      </w:r>
    </w:p>
    <w:p w:rsidR="0003412C" w:rsidRDefault="0003412C" w:rsidP="00DA2409">
      <w:pPr>
        <w:jc w:val="both"/>
        <w:rPr>
          <w:szCs w:val="28"/>
        </w:rPr>
      </w:pPr>
      <w:proofErr w:type="spellStart"/>
      <w:r w:rsidRPr="001B14AD">
        <w:rPr>
          <w:b/>
          <w:szCs w:val="28"/>
        </w:rPr>
        <w:lastRenderedPageBreak/>
        <w:t>Э</w:t>
      </w:r>
      <w:r w:rsidRPr="001B14AD">
        <w:rPr>
          <w:b/>
          <w:szCs w:val="28"/>
          <w:vertAlign w:val="subscript"/>
        </w:rPr>
        <w:t>ифр</w:t>
      </w:r>
      <w:proofErr w:type="spellEnd"/>
      <w:r>
        <w:rPr>
          <w:szCs w:val="28"/>
          <w:vertAlign w:val="subscript"/>
        </w:rPr>
        <w:t xml:space="preserve"> </w:t>
      </w:r>
      <w:r w:rsidR="001B14AD">
        <w:rPr>
          <w:szCs w:val="28"/>
        </w:rPr>
        <w:t>–</w:t>
      </w:r>
      <w:r>
        <w:rPr>
          <w:szCs w:val="28"/>
        </w:rPr>
        <w:t xml:space="preserve"> </w:t>
      </w:r>
      <w:r w:rsidR="001B14AD">
        <w:rPr>
          <w:szCs w:val="28"/>
        </w:rPr>
        <w:t xml:space="preserve">оценка </w:t>
      </w:r>
      <w:r w:rsidRPr="003879A1">
        <w:rPr>
          <w:szCs w:val="28"/>
        </w:rPr>
        <w:t>эффективност</w:t>
      </w:r>
      <w:r w:rsidR="001B14AD">
        <w:rPr>
          <w:szCs w:val="28"/>
        </w:rPr>
        <w:t>и</w:t>
      </w:r>
      <w:r w:rsidRPr="003879A1">
        <w:rPr>
          <w:szCs w:val="28"/>
        </w:rPr>
        <w:t xml:space="preserve"> использования финансовых ресурсов</w:t>
      </w:r>
      <w:r w:rsidR="001B14AD">
        <w:rPr>
          <w:szCs w:val="28"/>
        </w:rPr>
        <w:t>.</w:t>
      </w:r>
    </w:p>
    <w:p w:rsidR="001B14AD" w:rsidRDefault="001B14AD" w:rsidP="0003412C">
      <w:pPr>
        <w:ind w:firstLine="709"/>
        <w:jc w:val="both"/>
        <w:rPr>
          <w:szCs w:val="28"/>
        </w:rPr>
      </w:pPr>
    </w:p>
    <w:p w:rsidR="0003412C" w:rsidRPr="001A4D31" w:rsidRDefault="0003412C" w:rsidP="00A51543">
      <w:pPr>
        <w:jc w:val="center"/>
        <w:rPr>
          <w:color w:val="0D0D0D" w:themeColor="text1" w:themeTint="F2"/>
          <w:szCs w:val="28"/>
        </w:rPr>
      </w:pPr>
      <w:proofErr w:type="spellStart"/>
      <w:r w:rsidRPr="001A4D31">
        <w:rPr>
          <w:color w:val="0D0D0D" w:themeColor="text1" w:themeTint="F2"/>
          <w:szCs w:val="28"/>
        </w:rPr>
        <w:t>ЭР</w:t>
      </w:r>
      <w:r w:rsidRPr="001A4D31">
        <w:rPr>
          <w:color w:val="0D0D0D" w:themeColor="text1" w:themeTint="F2"/>
          <w:szCs w:val="28"/>
          <w:vertAlign w:val="subscript"/>
        </w:rPr>
        <w:t>мп</w:t>
      </w:r>
      <w:proofErr w:type="spellEnd"/>
      <w:r w:rsidRPr="001A4D31">
        <w:rPr>
          <w:color w:val="0D0D0D" w:themeColor="text1" w:themeTint="F2"/>
          <w:szCs w:val="28"/>
        </w:rPr>
        <w:t>=</w:t>
      </w:r>
      <w:r w:rsidR="001A4D31" w:rsidRPr="001A4D31">
        <w:rPr>
          <w:color w:val="0D0D0D" w:themeColor="text1" w:themeTint="F2"/>
          <w:szCs w:val="28"/>
        </w:rPr>
        <w:t>1*</w:t>
      </w:r>
      <w:r w:rsidR="00510BB8">
        <w:rPr>
          <w:color w:val="0D0D0D" w:themeColor="text1" w:themeTint="F2"/>
          <w:szCs w:val="28"/>
        </w:rPr>
        <w:t>1</w:t>
      </w:r>
      <w:r w:rsidR="001A4D31" w:rsidRPr="001A4D31">
        <w:rPr>
          <w:color w:val="0D0D0D" w:themeColor="text1" w:themeTint="F2"/>
          <w:szCs w:val="28"/>
        </w:rPr>
        <w:t>=</w:t>
      </w:r>
      <w:r w:rsidR="00510BB8">
        <w:rPr>
          <w:color w:val="0D0D0D" w:themeColor="text1" w:themeTint="F2"/>
          <w:szCs w:val="28"/>
        </w:rPr>
        <w:t>1</w:t>
      </w:r>
    </w:p>
    <w:p w:rsidR="0003412C" w:rsidRDefault="0003412C" w:rsidP="0003412C">
      <w:pPr>
        <w:jc w:val="center"/>
        <w:rPr>
          <w:sz w:val="24"/>
          <w:szCs w:val="24"/>
        </w:rPr>
      </w:pPr>
    </w:p>
    <w:p w:rsidR="0003412C" w:rsidRDefault="0003412C" w:rsidP="0003412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Эффективность реализации муниципальной программы признается </w:t>
      </w:r>
      <w:proofErr w:type="gramStart"/>
      <w:r w:rsidR="00681A66">
        <w:rPr>
          <w:szCs w:val="28"/>
        </w:rPr>
        <w:t xml:space="preserve">высоко </w:t>
      </w:r>
      <w:r w:rsidR="00510BB8">
        <w:rPr>
          <w:szCs w:val="28"/>
        </w:rPr>
        <w:t>эффективной</w:t>
      </w:r>
      <w:proofErr w:type="gramEnd"/>
      <w:r w:rsidR="00510BB8">
        <w:rPr>
          <w:szCs w:val="28"/>
        </w:rPr>
        <w:t xml:space="preserve"> и ее дальнейшая реализация целесообразна.</w:t>
      </w:r>
    </w:p>
    <w:p w:rsidR="0003412C" w:rsidRDefault="0003412C" w:rsidP="0003412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связи с имеющимися потребностями в создании равных возможностей для инвалидов и других маломобильных групп населения во всех сферах жизни на территории муниципального образования «Город Майкоп», необходимо значительное увеличение объемов финансирования </w:t>
      </w:r>
      <w:r w:rsidR="00510BB8">
        <w:rPr>
          <w:szCs w:val="28"/>
        </w:rPr>
        <w:t xml:space="preserve">на </w:t>
      </w:r>
      <w:r w:rsidR="00B72F91">
        <w:rPr>
          <w:szCs w:val="28"/>
        </w:rPr>
        <w:t xml:space="preserve">2022 год и </w:t>
      </w:r>
      <w:r w:rsidR="00510BB8">
        <w:rPr>
          <w:szCs w:val="28"/>
        </w:rPr>
        <w:t xml:space="preserve">на </w:t>
      </w:r>
      <w:r w:rsidR="00B72F91">
        <w:rPr>
          <w:szCs w:val="28"/>
        </w:rPr>
        <w:t>плановый период 2023 и 2024 годов.</w:t>
      </w:r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</w:t>
      </w:r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социальных программ                                      </w:t>
      </w:r>
      <w:r w:rsidR="00531B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Т.К. Коженкова</w:t>
      </w:r>
    </w:p>
    <w:p w:rsidR="0003412C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412C" w:rsidRPr="0098416F" w:rsidRDefault="0003412C" w:rsidP="0003412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98416F">
        <w:rPr>
          <w:rFonts w:ascii="Times New Roman" w:hAnsi="Times New Roman" w:cs="Times New Roman"/>
          <w:b w:val="0"/>
        </w:rPr>
        <w:t xml:space="preserve">56-88-93 </w:t>
      </w:r>
    </w:p>
    <w:p w:rsidR="0003412C" w:rsidRDefault="0003412C" w:rsidP="0003412C"/>
    <w:p w:rsidR="00B079AE" w:rsidRDefault="00B079AE"/>
    <w:sectPr w:rsidR="00B079AE" w:rsidSect="00510BB8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7D7"/>
    <w:multiLevelType w:val="hybridMultilevel"/>
    <w:tmpl w:val="2F509B6A"/>
    <w:lvl w:ilvl="0" w:tplc="95707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D6CDF"/>
    <w:multiLevelType w:val="multilevel"/>
    <w:tmpl w:val="C58AE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5571A94"/>
    <w:multiLevelType w:val="hybridMultilevel"/>
    <w:tmpl w:val="A16C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A50164"/>
    <w:multiLevelType w:val="hybridMultilevel"/>
    <w:tmpl w:val="EB8CF896"/>
    <w:lvl w:ilvl="0" w:tplc="679E9282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D61385"/>
    <w:multiLevelType w:val="multilevel"/>
    <w:tmpl w:val="0DD4EB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2C"/>
    <w:rsid w:val="00006B1E"/>
    <w:rsid w:val="00016F9D"/>
    <w:rsid w:val="000177F6"/>
    <w:rsid w:val="00026F7C"/>
    <w:rsid w:val="0003412C"/>
    <w:rsid w:val="00054D90"/>
    <w:rsid w:val="00061DAE"/>
    <w:rsid w:val="00094C5D"/>
    <w:rsid w:val="000A0754"/>
    <w:rsid w:val="000B6F27"/>
    <w:rsid w:val="000F4FA1"/>
    <w:rsid w:val="00117D7D"/>
    <w:rsid w:val="00123B3B"/>
    <w:rsid w:val="00156751"/>
    <w:rsid w:val="001575F0"/>
    <w:rsid w:val="001606AE"/>
    <w:rsid w:val="0016192C"/>
    <w:rsid w:val="00171FA9"/>
    <w:rsid w:val="00194EC5"/>
    <w:rsid w:val="001A4D31"/>
    <w:rsid w:val="001A78EB"/>
    <w:rsid w:val="001B14AD"/>
    <w:rsid w:val="001D3F67"/>
    <w:rsid w:val="001F285F"/>
    <w:rsid w:val="002023BF"/>
    <w:rsid w:val="00290A16"/>
    <w:rsid w:val="00291474"/>
    <w:rsid w:val="002B5E8E"/>
    <w:rsid w:val="002C1305"/>
    <w:rsid w:val="0030420B"/>
    <w:rsid w:val="003C4868"/>
    <w:rsid w:val="003D6676"/>
    <w:rsid w:val="003E7C14"/>
    <w:rsid w:val="003F3B9D"/>
    <w:rsid w:val="00494A5E"/>
    <w:rsid w:val="004C711E"/>
    <w:rsid w:val="004E00BB"/>
    <w:rsid w:val="004E1264"/>
    <w:rsid w:val="005018FF"/>
    <w:rsid w:val="00510BB8"/>
    <w:rsid w:val="00531B68"/>
    <w:rsid w:val="00576A5E"/>
    <w:rsid w:val="0058295E"/>
    <w:rsid w:val="00594064"/>
    <w:rsid w:val="005A5B33"/>
    <w:rsid w:val="006521AF"/>
    <w:rsid w:val="00681A66"/>
    <w:rsid w:val="006D4E0C"/>
    <w:rsid w:val="006E0D98"/>
    <w:rsid w:val="006E6587"/>
    <w:rsid w:val="006F2D42"/>
    <w:rsid w:val="00791622"/>
    <w:rsid w:val="0079599F"/>
    <w:rsid w:val="007C24AB"/>
    <w:rsid w:val="00850975"/>
    <w:rsid w:val="008819F7"/>
    <w:rsid w:val="00884C2F"/>
    <w:rsid w:val="00885F78"/>
    <w:rsid w:val="008B25E8"/>
    <w:rsid w:val="008B50F1"/>
    <w:rsid w:val="008D1EE1"/>
    <w:rsid w:val="008F6A7B"/>
    <w:rsid w:val="00955F98"/>
    <w:rsid w:val="00967779"/>
    <w:rsid w:val="0098416F"/>
    <w:rsid w:val="009946EC"/>
    <w:rsid w:val="009B512F"/>
    <w:rsid w:val="00A140DF"/>
    <w:rsid w:val="00A42418"/>
    <w:rsid w:val="00A51543"/>
    <w:rsid w:val="00A64A07"/>
    <w:rsid w:val="00A9499C"/>
    <w:rsid w:val="00AA1801"/>
    <w:rsid w:val="00AA356F"/>
    <w:rsid w:val="00AC3790"/>
    <w:rsid w:val="00B079AE"/>
    <w:rsid w:val="00B16CF7"/>
    <w:rsid w:val="00B515FD"/>
    <w:rsid w:val="00B52EA1"/>
    <w:rsid w:val="00B6167A"/>
    <w:rsid w:val="00B72F5A"/>
    <w:rsid w:val="00B72F91"/>
    <w:rsid w:val="00BC437F"/>
    <w:rsid w:val="00BD0960"/>
    <w:rsid w:val="00C15784"/>
    <w:rsid w:val="00C6779F"/>
    <w:rsid w:val="00C75244"/>
    <w:rsid w:val="00C769EF"/>
    <w:rsid w:val="00CA62CD"/>
    <w:rsid w:val="00CD1B86"/>
    <w:rsid w:val="00D54B45"/>
    <w:rsid w:val="00D81031"/>
    <w:rsid w:val="00DA2409"/>
    <w:rsid w:val="00E05170"/>
    <w:rsid w:val="00E2136A"/>
    <w:rsid w:val="00E546CC"/>
    <w:rsid w:val="00E571FE"/>
    <w:rsid w:val="00E60B62"/>
    <w:rsid w:val="00F4270F"/>
    <w:rsid w:val="00F46781"/>
    <w:rsid w:val="00F619C7"/>
    <w:rsid w:val="00F801A9"/>
    <w:rsid w:val="00F85EC5"/>
    <w:rsid w:val="00FD3408"/>
    <w:rsid w:val="00FD3819"/>
    <w:rsid w:val="00FE4C9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1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2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semiHidden/>
    <w:rsid w:val="00034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341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34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341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Цветовое выделение"/>
    <w:uiPriority w:val="99"/>
    <w:rsid w:val="0003412C"/>
    <w:rPr>
      <w:b/>
      <w:bCs w:val="0"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0341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1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21AF"/>
    <w:rPr>
      <w:rFonts w:ascii="Arial" w:eastAsia="Calibri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1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2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semiHidden/>
    <w:rsid w:val="00034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341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34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341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Цветовое выделение"/>
    <w:uiPriority w:val="99"/>
    <w:rsid w:val="0003412C"/>
    <w:rPr>
      <w:b/>
      <w:bCs w:val="0"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0341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1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21AF"/>
    <w:rPr>
      <w:rFonts w:ascii="Arial" w:eastAsia="Calibri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92C0-FBC3-46EC-BDE5-D54DAF75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Задорожная Оксана Валерьевна</cp:lastModifiedBy>
  <cp:revision>5</cp:revision>
  <cp:lastPrinted>2020-03-03T13:27:00Z</cp:lastPrinted>
  <dcterms:created xsi:type="dcterms:W3CDTF">2022-02-18T13:20:00Z</dcterms:created>
  <dcterms:modified xsi:type="dcterms:W3CDTF">2022-03-17T11:36:00Z</dcterms:modified>
</cp:coreProperties>
</file>